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18" w:rsidRDefault="003F3418" w:rsidP="003F3418">
      <w:pPr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附件6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3F3418" w:rsidRPr="008747B1" w:rsidRDefault="003F3418" w:rsidP="003F3418">
      <w:pPr>
        <w:spacing w:afterLines="100"/>
        <w:ind w:firstLine="720"/>
        <w:jc w:val="center"/>
        <w:rPr>
          <w:rFonts w:ascii="宋体" w:hAnsi="宋体"/>
          <w:sz w:val="36"/>
          <w:szCs w:val="36"/>
        </w:rPr>
      </w:pPr>
      <w:r w:rsidRPr="008747B1">
        <w:rPr>
          <w:rFonts w:ascii="宋体" w:hAnsi="宋体" w:hint="eastAsia"/>
          <w:sz w:val="36"/>
          <w:szCs w:val="36"/>
        </w:rPr>
        <w:t>2016年度会计师事务所执业质量检查自述提纲</w:t>
      </w:r>
    </w:p>
    <w:p w:rsidR="003F3418" w:rsidRPr="008747B1" w:rsidRDefault="003F3418" w:rsidP="003F3418">
      <w:pPr>
        <w:pStyle w:val="a5"/>
        <w:spacing w:beforeLines="50" w:line="560" w:lineRule="exact"/>
        <w:ind w:left="709" w:firstLineChars="0" w:firstLine="0"/>
        <w:jc w:val="left"/>
        <w:rPr>
          <w:rFonts w:ascii="黑体" w:eastAsia="黑体" w:hAnsi="Arial Narrow"/>
          <w:sz w:val="32"/>
          <w:szCs w:val="32"/>
        </w:rPr>
      </w:pPr>
      <w:r w:rsidRPr="008747B1">
        <w:rPr>
          <w:rFonts w:ascii="黑体" w:eastAsia="黑体" w:hAnsi="Arial Narrow" w:hint="eastAsia"/>
          <w:sz w:val="32"/>
          <w:szCs w:val="32"/>
        </w:rPr>
        <w:t>一、自述人自我介绍</w:t>
      </w:r>
    </w:p>
    <w:p w:rsidR="003F3418" w:rsidRPr="008747B1" w:rsidRDefault="003F3418" w:rsidP="003F3418">
      <w:pPr>
        <w:pStyle w:val="a5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747B1">
        <w:rPr>
          <w:rFonts w:ascii="仿宋_GB2312" w:eastAsia="仿宋_GB2312" w:hAnsi="仿宋" w:hint="eastAsia"/>
          <w:sz w:val="32"/>
          <w:szCs w:val="32"/>
        </w:rPr>
        <w:t>[提示：主要包括，自述人姓名、来自于哪个事务所、本人在事务所职务及主要负责的工作等]</w:t>
      </w:r>
    </w:p>
    <w:p w:rsidR="003F3418" w:rsidRPr="008747B1" w:rsidRDefault="003F3418" w:rsidP="003F3418">
      <w:pPr>
        <w:pStyle w:val="a5"/>
        <w:spacing w:beforeLines="50" w:line="560" w:lineRule="exact"/>
        <w:ind w:left="709" w:firstLineChars="0" w:firstLine="0"/>
        <w:jc w:val="left"/>
        <w:rPr>
          <w:rFonts w:ascii="黑体" w:eastAsia="黑体" w:hAnsi="Arial Narrow"/>
          <w:sz w:val="32"/>
          <w:szCs w:val="32"/>
        </w:rPr>
      </w:pPr>
      <w:r w:rsidRPr="008747B1">
        <w:rPr>
          <w:rFonts w:ascii="黑体" w:eastAsia="黑体" w:hAnsi="Arial Narrow" w:hint="eastAsia"/>
          <w:sz w:val="32"/>
          <w:szCs w:val="32"/>
        </w:rPr>
        <w:t>二、事务所基本情况介绍</w:t>
      </w:r>
    </w:p>
    <w:p w:rsidR="003F3418" w:rsidRPr="008747B1" w:rsidRDefault="003F3418" w:rsidP="003F3418">
      <w:pPr>
        <w:pStyle w:val="a5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747B1">
        <w:rPr>
          <w:rFonts w:ascii="仿宋_GB2312" w:eastAsia="仿宋_GB2312" w:hAnsi="仿宋" w:hint="eastAsia"/>
          <w:sz w:val="32"/>
          <w:szCs w:val="32"/>
        </w:rPr>
        <w:t>[提示：主要包括，事务所的主要业务及收入构成和规模、人员规模，其中有多少注册会计师等]</w:t>
      </w:r>
    </w:p>
    <w:p w:rsidR="003F3418" w:rsidRPr="008747B1" w:rsidRDefault="003F3418" w:rsidP="003F3418">
      <w:pPr>
        <w:pStyle w:val="a5"/>
        <w:spacing w:beforeLines="50" w:line="560" w:lineRule="exact"/>
        <w:ind w:left="709" w:firstLineChars="0" w:firstLine="0"/>
        <w:jc w:val="left"/>
        <w:rPr>
          <w:rFonts w:ascii="黑体" w:eastAsia="黑体" w:hAnsi="Arial Narrow"/>
          <w:sz w:val="32"/>
          <w:szCs w:val="32"/>
        </w:rPr>
      </w:pPr>
      <w:r w:rsidRPr="008747B1">
        <w:rPr>
          <w:rFonts w:ascii="黑体" w:eastAsia="黑体" w:hAnsi="Arial Narrow" w:hint="eastAsia"/>
          <w:sz w:val="32"/>
          <w:szCs w:val="32"/>
        </w:rPr>
        <w:t>三、事务所经营管理情况介绍</w:t>
      </w:r>
    </w:p>
    <w:p w:rsidR="003F3418" w:rsidRPr="008747B1" w:rsidRDefault="003F3418" w:rsidP="003F3418">
      <w:pPr>
        <w:pStyle w:val="a5"/>
        <w:spacing w:line="560" w:lineRule="exact"/>
        <w:ind w:left="720" w:firstLineChars="0" w:firstLine="0"/>
        <w:rPr>
          <w:rFonts w:ascii="楷体_GB2312" w:eastAsia="楷体_GB2312" w:hAnsi="仿宋"/>
          <w:b/>
          <w:sz w:val="32"/>
          <w:szCs w:val="32"/>
        </w:rPr>
      </w:pPr>
      <w:r w:rsidRPr="008747B1">
        <w:rPr>
          <w:rFonts w:ascii="楷体_GB2312" w:eastAsia="楷体_GB2312" w:hAnsi="仿宋" w:hint="eastAsia"/>
          <w:b/>
          <w:sz w:val="32"/>
          <w:szCs w:val="32"/>
        </w:rPr>
        <w:t>（一）经营理念和经营风格介绍</w:t>
      </w:r>
    </w:p>
    <w:p w:rsidR="003F3418" w:rsidRPr="008747B1" w:rsidRDefault="003F3418" w:rsidP="003F3418">
      <w:pPr>
        <w:pStyle w:val="a5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747B1">
        <w:rPr>
          <w:rFonts w:ascii="仿宋_GB2312" w:eastAsia="仿宋_GB2312" w:hAnsi="仿宋" w:hint="eastAsia"/>
          <w:sz w:val="32"/>
          <w:szCs w:val="32"/>
        </w:rPr>
        <w:t>[提示：主要包括事务所目前发展状况、下一步怎么发展、合伙人协调管理情况、合伙人薪酬、利润分配等情况的介绍]</w:t>
      </w:r>
    </w:p>
    <w:p w:rsidR="003F3418" w:rsidRPr="008747B1" w:rsidRDefault="003F3418" w:rsidP="003F3418">
      <w:pPr>
        <w:pStyle w:val="a5"/>
        <w:spacing w:line="560" w:lineRule="exact"/>
        <w:ind w:left="720" w:firstLineChars="0" w:firstLine="0"/>
        <w:rPr>
          <w:rFonts w:ascii="楷体_GB2312" w:eastAsia="楷体_GB2312" w:hAnsi="仿宋"/>
          <w:b/>
          <w:sz w:val="32"/>
          <w:szCs w:val="32"/>
        </w:rPr>
      </w:pPr>
      <w:r w:rsidRPr="008747B1">
        <w:rPr>
          <w:rFonts w:ascii="楷体_GB2312" w:eastAsia="楷体_GB2312" w:hAnsi="仿宋" w:hint="eastAsia"/>
          <w:b/>
          <w:sz w:val="32"/>
          <w:szCs w:val="32"/>
        </w:rPr>
        <w:t>（二）人力资源管理情况介绍</w:t>
      </w:r>
    </w:p>
    <w:p w:rsidR="003F3418" w:rsidRPr="008747B1" w:rsidRDefault="003F3418" w:rsidP="003F3418">
      <w:pPr>
        <w:pStyle w:val="a5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747B1">
        <w:rPr>
          <w:rFonts w:ascii="仿宋_GB2312" w:eastAsia="仿宋_GB2312" w:hAnsi="仿宋" w:hint="eastAsia"/>
          <w:sz w:val="32"/>
          <w:szCs w:val="32"/>
        </w:rPr>
        <w:t>[提示：主要包括（但不限于）事务所人员招聘、培训、考核评价、薪酬、社会责任履行等情况的介绍]</w:t>
      </w:r>
    </w:p>
    <w:p w:rsidR="003F3418" w:rsidRPr="008747B1" w:rsidRDefault="003F3418" w:rsidP="003F3418">
      <w:pPr>
        <w:pStyle w:val="a5"/>
        <w:spacing w:line="560" w:lineRule="exact"/>
        <w:ind w:left="720" w:firstLineChars="0" w:firstLine="0"/>
        <w:rPr>
          <w:rFonts w:ascii="楷体_GB2312" w:eastAsia="楷体_GB2312" w:hAnsi="仿宋"/>
          <w:b/>
          <w:sz w:val="32"/>
          <w:szCs w:val="32"/>
        </w:rPr>
      </w:pPr>
      <w:r w:rsidRPr="008747B1">
        <w:rPr>
          <w:rFonts w:ascii="楷体_GB2312" w:eastAsia="楷体_GB2312" w:hAnsi="仿宋" w:hint="eastAsia"/>
          <w:b/>
          <w:sz w:val="32"/>
          <w:szCs w:val="32"/>
        </w:rPr>
        <w:t>（三）业务管理情况介绍</w:t>
      </w:r>
    </w:p>
    <w:p w:rsidR="003F3418" w:rsidRPr="008747B1" w:rsidRDefault="003F3418" w:rsidP="003F3418">
      <w:pPr>
        <w:pStyle w:val="a5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747B1">
        <w:rPr>
          <w:rFonts w:ascii="仿宋_GB2312" w:eastAsia="仿宋_GB2312" w:hAnsi="仿宋" w:hint="eastAsia"/>
          <w:sz w:val="32"/>
          <w:szCs w:val="32"/>
        </w:rPr>
        <w:t>[提示：主要包括（但不限于）业务承接、业务保持、人员委派、业务执行、业务标准的制定和传达等方面情况的介绍]</w:t>
      </w:r>
    </w:p>
    <w:p w:rsidR="003F3418" w:rsidRPr="008747B1" w:rsidRDefault="003F3418" w:rsidP="003F3418">
      <w:pPr>
        <w:pStyle w:val="a5"/>
        <w:spacing w:beforeLines="50" w:line="560" w:lineRule="exact"/>
        <w:ind w:left="709" w:firstLineChars="0" w:firstLine="0"/>
        <w:jc w:val="left"/>
        <w:rPr>
          <w:rFonts w:ascii="黑体" w:eastAsia="黑体" w:hAnsi="Arial Narrow"/>
          <w:sz w:val="32"/>
          <w:szCs w:val="32"/>
        </w:rPr>
      </w:pPr>
      <w:r w:rsidRPr="008747B1">
        <w:rPr>
          <w:rFonts w:ascii="黑体" w:eastAsia="黑体" w:hAnsi="Arial Narrow" w:hint="eastAsia"/>
          <w:sz w:val="32"/>
          <w:szCs w:val="32"/>
        </w:rPr>
        <w:t>四、事务所特色及先进管理经验介绍</w:t>
      </w:r>
    </w:p>
    <w:p w:rsidR="00282E95" w:rsidRPr="003F3418" w:rsidRDefault="003F3418" w:rsidP="003F3418">
      <w:pPr>
        <w:pStyle w:val="a5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747B1">
        <w:rPr>
          <w:rFonts w:ascii="仿宋_GB2312" w:eastAsia="仿宋_GB2312" w:hAnsi="仿宋" w:hint="eastAsia"/>
          <w:sz w:val="32"/>
          <w:szCs w:val="32"/>
        </w:rPr>
        <w:t>[提示：主要介绍（但不限于）事务所在管理、业务拓展等方面的特色和先进经验]</w:t>
      </w:r>
    </w:p>
    <w:sectPr w:rsidR="00282E95" w:rsidRPr="003F3418" w:rsidSect="008747B1">
      <w:pgSz w:w="11906" w:h="16838"/>
      <w:pgMar w:top="1440" w:right="1797" w:bottom="1440" w:left="1797" w:header="851" w:footer="992" w:gutter="0"/>
      <w:pgNumType w:start="36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E95" w:rsidRDefault="00282E95" w:rsidP="003F3418">
      <w:pPr>
        <w:ind w:firstLine="420"/>
      </w:pPr>
      <w:r>
        <w:separator/>
      </w:r>
    </w:p>
  </w:endnote>
  <w:endnote w:type="continuationSeparator" w:id="1">
    <w:p w:rsidR="00282E95" w:rsidRDefault="00282E95" w:rsidP="003F341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E95" w:rsidRDefault="00282E95" w:rsidP="003F3418">
      <w:pPr>
        <w:ind w:firstLine="420"/>
      </w:pPr>
      <w:r>
        <w:separator/>
      </w:r>
    </w:p>
  </w:footnote>
  <w:footnote w:type="continuationSeparator" w:id="1">
    <w:p w:rsidR="00282E95" w:rsidRDefault="00282E95" w:rsidP="003F341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418"/>
    <w:rsid w:val="00282E95"/>
    <w:rsid w:val="003F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418"/>
    <w:rPr>
      <w:sz w:val="18"/>
      <w:szCs w:val="18"/>
    </w:rPr>
  </w:style>
  <w:style w:type="paragraph" w:styleId="a5">
    <w:name w:val="List Paragraph"/>
    <w:basedOn w:val="a"/>
    <w:uiPriority w:val="34"/>
    <w:qFormat/>
    <w:rsid w:val="003F341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2016-07-05T09:43:00Z</dcterms:created>
  <dcterms:modified xsi:type="dcterms:W3CDTF">2016-07-05T09:43:00Z</dcterms:modified>
</cp:coreProperties>
</file>