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E0C" w:rsidRDefault="00EC2E0C">
      <w:pPr>
        <w:widowControl/>
        <w:jc w:val="left"/>
        <w:rPr>
          <w:rFonts w:ascii="黑体" w:eastAsia="黑体" w:hAnsi="宋体"/>
          <w:bCs/>
          <w:sz w:val="32"/>
        </w:rPr>
      </w:pPr>
    </w:p>
    <w:p w:rsidR="00EC2E0C" w:rsidRDefault="00EC2E0C">
      <w:pPr>
        <w:widowControl/>
        <w:jc w:val="left"/>
        <w:rPr>
          <w:rFonts w:ascii="黑体" w:eastAsia="黑体" w:hAnsi="宋体"/>
          <w:bCs/>
          <w:sz w:val="32"/>
        </w:rPr>
      </w:pPr>
      <w:r>
        <w:rPr>
          <w:rFonts w:ascii="仿宋_GB2312" w:eastAsia="仿宋_GB2312" w:hAnsi="宋体" w:hint="eastAsia"/>
          <w:bCs/>
          <w:sz w:val="28"/>
        </w:rPr>
        <w:t>附件：</w:t>
      </w:r>
    </w:p>
    <w:p w:rsidR="00EC2E0C" w:rsidRDefault="00EC2E0C" w:rsidP="00F056B8">
      <w:pPr>
        <w:jc w:val="center"/>
        <w:rPr>
          <w:rFonts w:ascii="黑体" w:eastAsia="黑体" w:hAnsi="宋体"/>
          <w:bCs/>
          <w:sz w:val="32"/>
        </w:rPr>
      </w:pPr>
      <w:r>
        <w:rPr>
          <w:rFonts w:ascii="黑体" w:eastAsia="黑体" w:hAnsi="宋体" w:hint="eastAsia"/>
          <w:bCs/>
          <w:sz w:val="32"/>
        </w:rPr>
        <w:t>山西省</w:t>
      </w:r>
      <w:r>
        <w:rPr>
          <w:rFonts w:ascii="黑体" w:eastAsia="黑体" w:hAnsi="宋体"/>
          <w:bCs/>
          <w:sz w:val="32"/>
        </w:rPr>
        <w:t>2011</w:t>
      </w:r>
      <w:r>
        <w:rPr>
          <w:rFonts w:ascii="黑体" w:eastAsia="黑体" w:hAnsi="宋体" w:hint="eastAsia"/>
          <w:bCs/>
          <w:sz w:val="32"/>
        </w:rPr>
        <w:t>年度注册会计师全国统一考试报名简章</w:t>
      </w:r>
    </w:p>
    <w:p w:rsidR="00EC2E0C" w:rsidRDefault="00EC2E0C" w:rsidP="00F056B8">
      <w:pPr>
        <w:ind w:firstLine="540"/>
        <w:rPr>
          <w:rFonts w:eastAsia="仿宋_GB2312"/>
          <w:sz w:val="28"/>
        </w:rPr>
      </w:pPr>
    </w:p>
    <w:p w:rsidR="00EC2E0C" w:rsidRDefault="00EC2E0C" w:rsidP="00F056B8">
      <w:pPr>
        <w:spacing w:line="600" w:lineRule="exact"/>
        <w:ind w:firstLine="540"/>
        <w:rPr>
          <w:rFonts w:eastAsia="仿宋_GB2312"/>
          <w:sz w:val="28"/>
        </w:rPr>
      </w:pPr>
      <w:r>
        <w:rPr>
          <w:rFonts w:eastAsia="仿宋_GB2312" w:hint="eastAsia"/>
          <w:sz w:val="28"/>
        </w:rPr>
        <w:t>根据《注册会计师全国统一考试办法》的规定，现将我省</w:t>
      </w:r>
      <w:r>
        <w:rPr>
          <w:rFonts w:eastAsia="仿宋_GB2312"/>
          <w:sz w:val="28"/>
        </w:rPr>
        <w:t>2011</w:t>
      </w:r>
      <w:r>
        <w:rPr>
          <w:rFonts w:eastAsia="仿宋_GB2312" w:hint="eastAsia"/>
          <w:sz w:val="28"/>
        </w:rPr>
        <w:t>年度注册会计师全国统一考试专业阶段考试和综合阶段考试报名有关事项通告如下：</w:t>
      </w:r>
    </w:p>
    <w:p w:rsidR="00EC2E0C" w:rsidRDefault="00EC2E0C" w:rsidP="00F056B8">
      <w:pPr>
        <w:tabs>
          <w:tab w:val="num" w:pos="1140"/>
        </w:tabs>
        <w:spacing w:line="600" w:lineRule="exact"/>
        <w:ind w:firstLine="540"/>
        <w:rPr>
          <w:rFonts w:eastAsia="仿宋_GB2312"/>
          <w:b/>
          <w:bCs/>
          <w:sz w:val="28"/>
        </w:rPr>
      </w:pPr>
      <w:r>
        <w:rPr>
          <w:rFonts w:eastAsia="仿宋_GB2312" w:hint="eastAsia"/>
          <w:b/>
          <w:bCs/>
          <w:sz w:val="28"/>
        </w:rPr>
        <w:t>一、报名条件</w:t>
      </w:r>
    </w:p>
    <w:p w:rsidR="00EC2E0C" w:rsidRDefault="00EC2E0C" w:rsidP="00A27730">
      <w:pPr>
        <w:spacing w:line="600" w:lineRule="exact"/>
        <w:ind w:firstLineChars="200" w:firstLine="31680"/>
        <w:rPr>
          <w:rFonts w:eastAsia="仿宋_GB2312"/>
          <w:sz w:val="28"/>
        </w:rPr>
      </w:pPr>
      <w:r>
        <w:rPr>
          <w:rFonts w:eastAsia="仿宋_GB2312" w:hint="eastAsia"/>
          <w:sz w:val="28"/>
        </w:rPr>
        <w:t>（一）同时符合下列条件的中国公民，可以申请参加注册会计师全国统一考试</w:t>
      </w:r>
      <w:r>
        <w:rPr>
          <w:rFonts w:ascii="宋体" w:hAnsi="宋体"/>
          <w:sz w:val="28"/>
        </w:rPr>
        <w:t>——</w:t>
      </w:r>
      <w:r>
        <w:rPr>
          <w:rFonts w:eastAsia="仿宋_GB2312" w:hint="eastAsia"/>
          <w:sz w:val="28"/>
        </w:rPr>
        <w:t>专业阶段考试：</w:t>
      </w:r>
    </w:p>
    <w:p w:rsidR="00EC2E0C" w:rsidRDefault="00EC2E0C" w:rsidP="00A27730">
      <w:pPr>
        <w:spacing w:line="600" w:lineRule="exact"/>
        <w:ind w:firstLineChars="200" w:firstLine="31680"/>
        <w:rPr>
          <w:rFonts w:eastAsia="仿宋_GB2312"/>
          <w:sz w:val="28"/>
        </w:rPr>
      </w:pPr>
      <w:r>
        <w:rPr>
          <w:rFonts w:eastAsia="仿宋_GB2312"/>
          <w:sz w:val="28"/>
        </w:rPr>
        <w:t xml:space="preserve">1. </w:t>
      </w:r>
      <w:r>
        <w:rPr>
          <w:rFonts w:eastAsia="仿宋_GB2312" w:hint="eastAsia"/>
          <w:sz w:val="28"/>
        </w:rPr>
        <w:t>具有完全民事行为能力；</w:t>
      </w:r>
    </w:p>
    <w:p w:rsidR="00EC2E0C" w:rsidRDefault="00EC2E0C" w:rsidP="00F056B8">
      <w:pPr>
        <w:spacing w:line="600" w:lineRule="exact"/>
        <w:ind w:firstLine="555"/>
        <w:rPr>
          <w:rFonts w:eastAsia="仿宋_GB2312"/>
          <w:sz w:val="28"/>
        </w:rPr>
      </w:pPr>
      <w:r>
        <w:rPr>
          <w:rFonts w:eastAsia="仿宋_GB2312"/>
          <w:sz w:val="28"/>
        </w:rPr>
        <w:t xml:space="preserve">2. </w:t>
      </w:r>
      <w:r>
        <w:rPr>
          <w:rFonts w:eastAsia="仿宋_GB2312" w:hint="eastAsia"/>
          <w:sz w:val="28"/>
        </w:rPr>
        <w:t>具有高等专科以上学校毕业学历、或者具有会计或者相关专业中级以上技术职称。</w:t>
      </w:r>
    </w:p>
    <w:p w:rsidR="00EC2E0C" w:rsidRDefault="00EC2E0C" w:rsidP="00A27730">
      <w:pPr>
        <w:spacing w:line="600" w:lineRule="exact"/>
        <w:ind w:firstLineChars="200" w:firstLine="31680"/>
        <w:rPr>
          <w:rFonts w:eastAsia="仿宋_GB2312"/>
          <w:sz w:val="28"/>
        </w:rPr>
      </w:pPr>
      <w:r w:rsidRPr="00EC4548">
        <w:rPr>
          <w:rFonts w:eastAsia="仿宋_GB2312" w:hint="eastAsia"/>
          <w:bCs/>
          <w:sz w:val="28"/>
        </w:rPr>
        <w:t>（二）</w:t>
      </w:r>
      <w:r>
        <w:rPr>
          <w:rFonts w:eastAsia="仿宋_GB2312" w:hint="eastAsia"/>
          <w:bCs/>
          <w:sz w:val="28"/>
        </w:rPr>
        <w:t>同时</w:t>
      </w:r>
      <w:r>
        <w:rPr>
          <w:rFonts w:eastAsia="仿宋_GB2312" w:hint="eastAsia"/>
          <w:sz w:val="28"/>
        </w:rPr>
        <w:t>符合下列条件的中国公民，可以申请参加注册会计师全国统一考试</w:t>
      </w:r>
      <w:r>
        <w:rPr>
          <w:rFonts w:ascii="宋体" w:hAnsi="宋体"/>
          <w:sz w:val="28"/>
        </w:rPr>
        <w:t>——</w:t>
      </w:r>
      <w:r>
        <w:rPr>
          <w:rFonts w:eastAsia="仿宋_GB2312" w:hint="eastAsia"/>
          <w:sz w:val="28"/>
        </w:rPr>
        <w:t>综合阶段考试：</w:t>
      </w:r>
    </w:p>
    <w:p w:rsidR="00EC2E0C" w:rsidRDefault="00EC2E0C" w:rsidP="00A27730">
      <w:pPr>
        <w:spacing w:line="600" w:lineRule="exact"/>
        <w:ind w:firstLineChars="200" w:firstLine="31680"/>
        <w:rPr>
          <w:rFonts w:eastAsia="仿宋_GB2312"/>
          <w:sz w:val="28"/>
        </w:rPr>
      </w:pPr>
      <w:r>
        <w:rPr>
          <w:rFonts w:eastAsia="仿宋_GB2312"/>
          <w:sz w:val="28"/>
        </w:rPr>
        <w:t xml:space="preserve">1. </w:t>
      </w:r>
      <w:r>
        <w:rPr>
          <w:rFonts w:eastAsia="仿宋_GB2312" w:hint="eastAsia"/>
          <w:sz w:val="28"/>
        </w:rPr>
        <w:t>具有完全民事行为能力；</w:t>
      </w:r>
    </w:p>
    <w:p w:rsidR="00EC2E0C" w:rsidRDefault="00EC2E0C" w:rsidP="00F056B8">
      <w:pPr>
        <w:spacing w:line="600" w:lineRule="exact"/>
        <w:ind w:firstLine="555"/>
        <w:rPr>
          <w:rFonts w:eastAsia="仿宋_GB2312"/>
          <w:sz w:val="28"/>
        </w:rPr>
      </w:pPr>
      <w:r>
        <w:rPr>
          <w:rFonts w:eastAsia="仿宋_GB2312"/>
          <w:sz w:val="28"/>
        </w:rPr>
        <w:t xml:space="preserve">2. </w:t>
      </w:r>
      <w:r>
        <w:rPr>
          <w:rFonts w:eastAsia="仿宋_GB2312" w:hint="eastAsia"/>
          <w:sz w:val="28"/>
        </w:rPr>
        <w:t>已取得财政部注册会计师考试委员会（以下简称财政部考委会）颁发的注册会计师全国统一考试</w:t>
      </w:r>
      <w:r>
        <w:rPr>
          <w:sz w:val="28"/>
        </w:rPr>
        <w:t>——</w:t>
      </w:r>
      <w:r>
        <w:rPr>
          <w:rFonts w:eastAsia="仿宋_GB2312" w:hint="eastAsia"/>
          <w:sz w:val="28"/>
        </w:rPr>
        <w:t>专业阶段考试合格证书的。</w:t>
      </w:r>
    </w:p>
    <w:p w:rsidR="00EC2E0C" w:rsidRPr="00B424DE" w:rsidRDefault="00EC2E0C" w:rsidP="00F056B8">
      <w:pPr>
        <w:spacing w:line="600" w:lineRule="exact"/>
        <w:ind w:firstLine="555"/>
        <w:rPr>
          <w:rFonts w:eastAsia="仿宋_GB2312"/>
          <w:sz w:val="28"/>
        </w:rPr>
      </w:pPr>
      <w:r w:rsidRPr="00B424DE">
        <w:rPr>
          <w:rFonts w:eastAsia="仿宋_GB2312" w:hint="eastAsia"/>
          <w:sz w:val="28"/>
        </w:rPr>
        <w:t>有下列情形之一的人员，不得报名参加注册会计师全国统一考试：</w:t>
      </w:r>
    </w:p>
    <w:p w:rsidR="00EC2E0C" w:rsidRPr="00B424DE" w:rsidRDefault="00EC2E0C" w:rsidP="00F056B8">
      <w:pPr>
        <w:spacing w:line="600" w:lineRule="exact"/>
        <w:ind w:firstLine="555"/>
        <w:rPr>
          <w:rFonts w:eastAsia="仿宋_GB2312"/>
          <w:sz w:val="28"/>
        </w:rPr>
      </w:pPr>
      <w:r w:rsidRPr="00B424DE">
        <w:rPr>
          <w:rFonts w:eastAsia="仿宋_GB2312"/>
          <w:sz w:val="28"/>
        </w:rPr>
        <w:t xml:space="preserve">1. </w:t>
      </w:r>
      <w:r w:rsidRPr="00B424DE">
        <w:rPr>
          <w:rFonts w:eastAsia="仿宋_GB2312" w:hint="eastAsia"/>
          <w:sz w:val="28"/>
        </w:rPr>
        <w:t>因被吊销注册会计师证书，自处罚决定之日起至申请报名之日止不满</w:t>
      </w:r>
      <w:r w:rsidRPr="00B424DE">
        <w:rPr>
          <w:rFonts w:eastAsia="仿宋_GB2312"/>
          <w:sz w:val="28"/>
        </w:rPr>
        <w:t>5</w:t>
      </w:r>
      <w:r w:rsidRPr="00B424DE">
        <w:rPr>
          <w:rFonts w:eastAsia="仿宋_GB2312" w:hint="eastAsia"/>
          <w:sz w:val="28"/>
        </w:rPr>
        <w:t>年者；</w:t>
      </w:r>
    </w:p>
    <w:p w:rsidR="00EC2E0C" w:rsidRPr="00B424DE" w:rsidRDefault="00EC2E0C" w:rsidP="00F056B8">
      <w:pPr>
        <w:spacing w:line="600" w:lineRule="exact"/>
        <w:ind w:firstLine="555"/>
        <w:rPr>
          <w:rFonts w:eastAsia="仿宋_GB2312"/>
          <w:sz w:val="28"/>
        </w:rPr>
      </w:pPr>
      <w:r w:rsidRPr="00B424DE">
        <w:rPr>
          <w:rFonts w:eastAsia="仿宋_GB2312"/>
          <w:sz w:val="28"/>
        </w:rPr>
        <w:t xml:space="preserve">2. </w:t>
      </w:r>
      <w:r w:rsidRPr="00B424DE">
        <w:rPr>
          <w:rFonts w:eastAsia="仿宋_GB2312" w:hint="eastAsia"/>
          <w:sz w:val="28"/>
        </w:rPr>
        <w:t>以前年度参加注册会计师全国统一考试因违规而受到停考处理期限未满者。</w:t>
      </w:r>
    </w:p>
    <w:p w:rsidR="00EC2E0C" w:rsidRDefault="00EC2E0C" w:rsidP="00F056B8">
      <w:pPr>
        <w:tabs>
          <w:tab w:val="num" w:pos="1140"/>
        </w:tabs>
        <w:spacing w:line="600" w:lineRule="exact"/>
        <w:ind w:firstLine="540"/>
        <w:rPr>
          <w:rFonts w:eastAsia="仿宋_GB2312"/>
          <w:b/>
          <w:bCs/>
          <w:sz w:val="28"/>
        </w:rPr>
      </w:pPr>
    </w:p>
    <w:p w:rsidR="00EC2E0C" w:rsidRDefault="00EC2E0C" w:rsidP="00F056B8">
      <w:pPr>
        <w:tabs>
          <w:tab w:val="num" w:pos="1140"/>
        </w:tabs>
        <w:spacing w:line="600" w:lineRule="exact"/>
        <w:ind w:firstLine="540"/>
        <w:rPr>
          <w:rFonts w:eastAsia="仿宋_GB2312"/>
          <w:b/>
          <w:bCs/>
          <w:sz w:val="28"/>
        </w:rPr>
      </w:pPr>
      <w:r>
        <w:rPr>
          <w:rFonts w:eastAsia="仿宋_GB2312" w:hint="eastAsia"/>
          <w:b/>
          <w:bCs/>
          <w:sz w:val="28"/>
        </w:rPr>
        <w:t>二、专业阶段考试免试条件及核准程序</w:t>
      </w:r>
    </w:p>
    <w:p w:rsidR="00EC2E0C" w:rsidRDefault="00EC2E0C" w:rsidP="00A27730">
      <w:pPr>
        <w:spacing w:line="600" w:lineRule="exact"/>
        <w:ind w:firstLineChars="200" w:firstLine="31680"/>
        <w:rPr>
          <w:rFonts w:eastAsia="仿宋_GB2312"/>
          <w:sz w:val="28"/>
        </w:rPr>
      </w:pPr>
      <w:r>
        <w:rPr>
          <w:rFonts w:eastAsia="仿宋_GB2312" w:hint="eastAsia"/>
          <w:sz w:val="28"/>
        </w:rPr>
        <w:t>具有会计或者相关专业高级技术职称的人员（包括学校及科研单位中具有会计或者相关专业副教授、副研究员以上职称者），可以申请免予专业阶段考试</w:t>
      </w:r>
      <w:r>
        <w:rPr>
          <w:rFonts w:eastAsia="仿宋_GB2312"/>
          <w:sz w:val="28"/>
        </w:rPr>
        <w:t>1</w:t>
      </w:r>
      <w:r>
        <w:rPr>
          <w:rFonts w:eastAsia="仿宋_GB2312" w:hint="eastAsia"/>
          <w:sz w:val="28"/>
        </w:rPr>
        <w:t>个专长科目的考试。</w:t>
      </w:r>
    </w:p>
    <w:p w:rsidR="00EC2E0C" w:rsidRDefault="00EC2E0C" w:rsidP="00A27730">
      <w:pPr>
        <w:spacing w:line="600" w:lineRule="exact"/>
        <w:ind w:firstLineChars="200" w:firstLine="31680"/>
        <w:rPr>
          <w:rFonts w:eastAsia="仿宋_GB2312"/>
          <w:sz w:val="28"/>
        </w:rPr>
      </w:pPr>
      <w:r>
        <w:rPr>
          <w:rFonts w:eastAsia="仿宋_GB2312" w:hint="eastAsia"/>
          <w:sz w:val="28"/>
        </w:rPr>
        <w:t>申请免予考试的人员，应当填写《注册会计师全国统一考试</w:t>
      </w:r>
      <w:r>
        <w:rPr>
          <w:sz w:val="28"/>
        </w:rPr>
        <w:t>——</w:t>
      </w:r>
      <w:r>
        <w:rPr>
          <w:rFonts w:eastAsia="仿宋_GB2312" w:hint="eastAsia"/>
          <w:sz w:val="28"/>
        </w:rPr>
        <w:t>专业阶段考试科目免试申请表（</w:t>
      </w:r>
      <w:r>
        <w:rPr>
          <w:rFonts w:eastAsia="仿宋_GB2312"/>
          <w:sz w:val="28"/>
        </w:rPr>
        <w:t>2011</w:t>
      </w:r>
      <w:r>
        <w:rPr>
          <w:rFonts w:eastAsia="仿宋_GB2312" w:hint="eastAsia"/>
          <w:sz w:val="28"/>
        </w:rPr>
        <w:t>年度）》（见附件），并向报考地省级财政厅（局）注册会计师考试委员会办公室（以下简称地方考办）提交高级技术职称证书及复印件。地方考办审核无误后，报经财政部注册会计师考试委员会办公室（以下简称财政部考办）审核批准，方可免试。</w:t>
      </w:r>
    </w:p>
    <w:p w:rsidR="00EC2E0C" w:rsidRDefault="00EC2E0C" w:rsidP="00A27730">
      <w:pPr>
        <w:spacing w:line="600" w:lineRule="exact"/>
        <w:ind w:firstLineChars="200" w:firstLine="31680"/>
        <w:rPr>
          <w:rFonts w:eastAsia="仿宋_GB2312"/>
          <w:bCs/>
          <w:sz w:val="28"/>
        </w:rPr>
      </w:pPr>
      <w:r>
        <w:rPr>
          <w:rFonts w:eastAsia="仿宋_GB2312" w:hint="eastAsia"/>
          <w:b/>
          <w:bCs/>
          <w:sz w:val="28"/>
        </w:rPr>
        <w:t>三、报名程序</w:t>
      </w:r>
    </w:p>
    <w:p w:rsidR="00EC2E0C" w:rsidRDefault="00EC2E0C" w:rsidP="00A27730">
      <w:pPr>
        <w:widowControl/>
        <w:snapToGrid w:val="0"/>
        <w:spacing w:line="600" w:lineRule="exact"/>
        <w:ind w:firstLineChars="200" w:firstLine="31680"/>
        <w:jc w:val="left"/>
        <w:rPr>
          <w:rFonts w:ascii="宋体" w:cs="宋体"/>
          <w:kern w:val="0"/>
          <w:sz w:val="24"/>
        </w:rPr>
      </w:pPr>
      <w:r>
        <w:rPr>
          <w:rFonts w:ascii="仿宋_GB2312" w:eastAsia="仿宋_GB2312" w:hAnsi="宋体" w:cs="宋体" w:hint="eastAsia"/>
          <w:color w:val="090808"/>
          <w:kern w:val="0"/>
          <w:sz w:val="28"/>
          <w:szCs w:val="28"/>
        </w:rPr>
        <w:t>注册会计师全国统一考试报名均通过“注册会计师全国统一考试网上报名系统”进行。报名分为网上预报名、资格审核、交费确认三个步骤。</w:t>
      </w:r>
    </w:p>
    <w:p w:rsidR="00EC2E0C" w:rsidRDefault="00EC2E0C" w:rsidP="00A27730">
      <w:pPr>
        <w:spacing w:line="600" w:lineRule="exact"/>
        <w:ind w:firstLineChars="200" w:firstLine="31680"/>
        <w:rPr>
          <w:rFonts w:eastAsia="仿宋_GB2312"/>
          <w:sz w:val="28"/>
        </w:rPr>
      </w:pPr>
      <w:r>
        <w:rPr>
          <w:rFonts w:eastAsia="仿宋_GB2312" w:hint="eastAsia"/>
          <w:sz w:val="28"/>
        </w:rPr>
        <w:t>（一）网上预报名</w:t>
      </w:r>
    </w:p>
    <w:p w:rsidR="00EC2E0C" w:rsidRDefault="00EC2E0C" w:rsidP="00A27730">
      <w:pPr>
        <w:widowControl/>
        <w:snapToGrid w:val="0"/>
        <w:spacing w:line="600" w:lineRule="exact"/>
        <w:ind w:firstLineChars="200" w:firstLine="31680"/>
        <w:jc w:val="left"/>
        <w:rPr>
          <w:rFonts w:ascii="仿宋_GB2312" w:eastAsia="仿宋_GB2312" w:hAnsi="宋体" w:cs="宋体"/>
          <w:color w:val="090808"/>
          <w:kern w:val="0"/>
          <w:sz w:val="28"/>
          <w:szCs w:val="28"/>
        </w:rPr>
      </w:pPr>
      <w:r>
        <w:rPr>
          <w:rFonts w:eastAsia="仿宋_GB2312" w:hint="eastAsia"/>
          <w:bCs/>
          <w:sz w:val="28"/>
        </w:rPr>
        <w:t>报考人员应于</w:t>
      </w:r>
      <w:r>
        <w:rPr>
          <w:rFonts w:eastAsia="仿宋_GB2312"/>
          <w:bCs/>
          <w:sz w:val="28"/>
        </w:rPr>
        <w:t>2011</w:t>
      </w:r>
      <w:r>
        <w:rPr>
          <w:rFonts w:eastAsia="仿宋_GB2312" w:hint="eastAsia"/>
          <w:bCs/>
          <w:sz w:val="28"/>
        </w:rPr>
        <w:t>年</w:t>
      </w:r>
      <w:r>
        <w:rPr>
          <w:rFonts w:eastAsia="仿宋_GB2312"/>
          <w:bCs/>
          <w:sz w:val="28"/>
        </w:rPr>
        <w:t>3</w:t>
      </w:r>
      <w:r>
        <w:rPr>
          <w:rFonts w:eastAsia="仿宋_GB2312" w:hint="eastAsia"/>
          <w:bCs/>
          <w:sz w:val="28"/>
        </w:rPr>
        <w:t>月</w:t>
      </w:r>
      <w:r>
        <w:rPr>
          <w:rFonts w:eastAsia="仿宋_GB2312"/>
          <w:bCs/>
          <w:sz w:val="28"/>
        </w:rPr>
        <w:t>25</w:t>
      </w:r>
      <w:r>
        <w:rPr>
          <w:rFonts w:eastAsia="仿宋_GB2312" w:hint="eastAsia"/>
          <w:bCs/>
          <w:sz w:val="28"/>
        </w:rPr>
        <w:t>日至</w:t>
      </w:r>
      <w:r>
        <w:rPr>
          <w:rFonts w:eastAsia="仿宋_GB2312"/>
          <w:bCs/>
          <w:sz w:val="28"/>
        </w:rPr>
        <w:t>4</w:t>
      </w:r>
      <w:r>
        <w:rPr>
          <w:rFonts w:eastAsia="仿宋_GB2312" w:hint="eastAsia"/>
          <w:bCs/>
          <w:sz w:val="28"/>
        </w:rPr>
        <w:t>月</w:t>
      </w:r>
      <w:r>
        <w:rPr>
          <w:rFonts w:eastAsia="仿宋_GB2312"/>
          <w:bCs/>
          <w:sz w:val="28"/>
        </w:rPr>
        <w:t>10</w:t>
      </w:r>
      <w:r>
        <w:rPr>
          <w:rFonts w:eastAsia="仿宋_GB2312" w:hint="eastAsia"/>
          <w:bCs/>
          <w:sz w:val="28"/>
        </w:rPr>
        <w:t>日</w:t>
      </w:r>
      <w:r>
        <w:rPr>
          <w:rFonts w:eastAsia="仿宋_GB2312" w:hint="eastAsia"/>
          <w:color w:val="090808"/>
          <w:kern w:val="0"/>
          <w:sz w:val="28"/>
          <w:szCs w:val="28"/>
        </w:rPr>
        <w:t>期间，</w:t>
      </w:r>
      <w:r>
        <w:rPr>
          <w:rFonts w:ascii="仿宋_GB2312" w:eastAsia="仿宋_GB2312" w:hAnsi="宋体" w:cs="宋体" w:hint="eastAsia"/>
          <w:color w:val="090808"/>
          <w:kern w:val="0"/>
          <w:sz w:val="28"/>
          <w:szCs w:val="28"/>
        </w:rPr>
        <w:t>登录中国注册会计师协会网站（</w:t>
      </w:r>
      <w:hyperlink r:id="rId6" w:history="1">
        <w:r>
          <w:rPr>
            <w:rStyle w:val="Hyperlink"/>
            <w:rFonts w:eastAsia="仿宋_GB2312"/>
            <w:bCs/>
            <w:sz w:val="28"/>
          </w:rPr>
          <w:t>http://www.cicpa.org.cn</w:t>
        </w:r>
      </w:hyperlink>
      <w:r>
        <w:rPr>
          <w:rFonts w:eastAsia="仿宋_GB2312" w:hint="eastAsia"/>
          <w:bCs/>
          <w:sz w:val="28"/>
        </w:rPr>
        <w:t>），点击“注册会计师考试网上报名”链接，进入“</w:t>
      </w:r>
      <w:r>
        <w:rPr>
          <w:rFonts w:eastAsia="仿宋_GB2312" w:hint="eastAsia"/>
          <w:color w:val="090808"/>
          <w:kern w:val="0"/>
          <w:sz w:val="28"/>
          <w:szCs w:val="28"/>
        </w:rPr>
        <w:t>注册会计师全国统一考试网上报名系统”（或直接登录</w:t>
      </w:r>
      <w:hyperlink r:id="rId7" w:history="1">
        <w:r w:rsidRPr="0013020B">
          <w:rPr>
            <w:rStyle w:val="Hyperlink"/>
            <w:rFonts w:eastAsia="仿宋_GB2312"/>
            <w:bCs/>
            <w:sz w:val="28"/>
          </w:rPr>
          <w:t>http://cpaexam.cicpa.org.cn</w:t>
        </w:r>
      </w:hyperlink>
      <w:r>
        <w:rPr>
          <w:rFonts w:eastAsia="仿宋_GB2312" w:hint="eastAsia"/>
          <w:color w:val="090808"/>
          <w:kern w:val="0"/>
          <w:sz w:val="28"/>
          <w:szCs w:val="28"/>
        </w:rPr>
        <w:t>）进行网上预报名。登录后，按报名指引填写相关信息，当网上报名系统为报考人员生成</w:t>
      </w:r>
      <w:r>
        <w:rPr>
          <w:rFonts w:ascii="仿宋_GB2312" w:eastAsia="仿宋_GB2312" w:hAnsi="宋体" w:cs="宋体" w:hint="eastAsia"/>
          <w:color w:val="090808"/>
          <w:kern w:val="0"/>
          <w:sz w:val="28"/>
          <w:szCs w:val="28"/>
        </w:rPr>
        <w:t>网络报名信息表后，即为网上预报名结束。</w:t>
      </w:r>
    </w:p>
    <w:p w:rsidR="00EC2E0C" w:rsidRPr="00C10245" w:rsidRDefault="00EC2E0C" w:rsidP="00A27730">
      <w:pPr>
        <w:widowControl/>
        <w:snapToGrid w:val="0"/>
        <w:spacing w:line="600" w:lineRule="exact"/>
        <w:ind w:firstLineChars="200" w:firstLine="31680"/>
        <w:jc w:val="left"/>
        <w:rPr>
          <w:rFonts w:eastAsia="仿宋_GB2312"/>
          <w:bCs/>
          <w:sz w:val="28"/>
        </w:rPr>
      </w:pPr>
      <w:r w:rsidRPr="00C10245">
        <w:rPr>
          <w:rFonts w:eastAsia="仿宋_GB2312" w:hint="eastAsia"/>
          <w:bCs/>
          <w:sz w:val="28"/>
        </w:rPr>
        <w:t>如果符合综合阶段考试的报考条件，但未能通过</w:t>
      </w:r>
      <w:r>
        <w:rPr>
          <w:rFonts w:eastAsia="仿宋_GB2312" w:hint="eastAsia"/>
          <w:bCs/>
          <w:sz w:val="28"/>
        </w:rPr>
        <w:t>网上报名系统</w:t>
      </w:r>
      <w:r w:rsidRPr="00C10245">
        <w:rPr>
          <w:rFonts w:eastAsia="仿宋_GB2312" w:hint="eastAsia"/>
          <w:bCs/>
          <w:sz w:val="28"/>
        </w:rPr>
        <w:t>审核致使不能完成网上预报名的，可向</w:t>
      </w:r>
      <w:r>
        <w:rPr>
          <w:rFonts w:eastAsia="仿宋_GB2312" w:hint="eastAsia"/>
          <w:bCs/>
          <w:sz w:val="28"/>
        </w:rPr>
        <w:t>报考地</w:t>
      </w:r>
      <w:r w:rsidRPr="00C10245">
        <w:rPr>
          <w:rFonts w:eastAsia="仿宋_GB2312" w:hint="eastAsia"/>
          <w:bCs/>
          <w:sz w:val="28"/>
        </w:rPr>
        <w:t>的地方考办查询办理。</w:t>
      </w:r>
    </w:p>
    <w:p w:rsidR="00EC2E0C" w:rsidRPr="00C10245" w:rsidRDefault="00EC2E0C" w:rsidP="00A27730">
      <w:pPr>
        <w:widowControl/>
        <w:snapToGrid w:val="0"/>
        <w:spacing w:line="600" w:lineRule="exact"/>
        <w:ind w:firstLineChars="200" w:firstLine="31680"/>
        <w:jc w:val="left"/>
        <w:rPr>
          <w:rFonts w:eastAsia="仿宋_GB2312"/>
          <w:bCs/>
          <w:sz w:val="28"/>
        </w:rPr>
      </w:pPr>
      <w:r w:rsidRPr="00C10245">
        <w:rPr>
          <w:rFonts w:eastAsia="仿宋_GB2312" w:hint="eastAsia"/>
          <w:bCs/>
          <w:sz w:val="28"/>
        </w:rPr>
        <w:t>专业阶段考试报考人员可以同时报考专业阶段考试</w:t>
      </w:r>
      <w:r w:rsidRPr="00C10245">
        <w:rPr>
          <w:rFonts w:eastAsia="仿宋_GB2312"/>
          <w:bCs/>
          <w:sz w:val="28"/>
        </w:rPr>
        <w:t>6</w:t>
      </w:r>
      <w:r w:rsidRPr="00C10245">
        <w:rPr>
          <w:rFonts w:eastAsia="仿宋_GB2312" w:hint="eastAsia"/>
          <w:bCs/>
          <w:sz w:val="28"/>
        </w:rPr>
        <w:t>个科目，也可以选择报考部分科目。</w:t>
      </w:r>
    </w:p>
    <w:p w:rsidR="00EC2E0C" w:rsidRDefault="00EC2E0C" w:rsidP="00A27730">
      <w:pPr>
        <w:widowControl/>
        <w:spacing w:line="600" w:lineRule="exact"/>
        <w:ind w:firstLineChars="200" w:firstLine="31680"/>
        <w:jc w:val="left"/>
        <w:rPr>
          <w:rFonts w:ascii="宋体" w:cs="宋体"/>
          <w:kern w:val="0"/>
          <w:sz w:val="24"/>
        </w:rPr>
      </w:pPr>
      <w:r>
        <w:rPr>
          <w:rFonts w:ascii="仿宋_GB2312" w:eastAsia="仿宋_GB2312" w:hAnsi="宋体" w:cs="宋体" w:hint="eastAsia"/>
          <w:color w:val="090808"/>
          <w:kern w:val="0"/>
          <w:sz w:val="28"/>
          <w:szCs w:val="28"/>
        </w:rPr>
        <w:t>（二）资格审核</w:t>
      </w:r>
    </w:p>
    <w:p w:rsidR="00EC2E0C" w:rsidRDefault="00EC2E0C" w:rsidP="00A27730">
      <w:pPr>
        <w:widowControl/>
        <w:spacing w:line="600" w:lineRule="exact"/>
        <w:ind w:firstLineChars="200" w:firstLine="31680"/>
        <w:jc w:val="left"/>
        <w:rPr>
          <w:rFonts w:ascii="仿宋_GB2312" w:eastAsia="仿宋_GB2312" w:hAnsi="宋体" w:cs="宋体"/>
          <w:color w:val="090808"/>
          <w:kern w:val="0"/>
          <w:sz w:val="28"/>
          <w:szCs w:val="28"/>
        </w:rPr>
      </w:pPr>
      <w:r>
        <w:rPr>
          <w:rFonts w:ascii="仿宋_GB2312" w:eastAsia="仿宋_GB2312" w:hAnsi="宋体" w:cs="宋体" w:hint="eastAsia"/>
          <w:color w:val="090808"/>
          <w:kern w:val="0"/>
          <w:sz w:val="28"/>
          <w:szCs w:val="28"/>
        </w:rPr>
        <w:t>首次报名参加专业阶段考试的报考人员</w:t>
      </w:r>
      <w:r>
        <w:rPr>
          <w:rFonts w:eastAsia="仿宋_GB2312" w:hint="eastAsia"/>
          <w:color w:val="090808"/>
          <w:kern w:val="0"/>
          <w:sz w:val="28"/>
          <w:szCs w:val="28"/>
        </w:rPr>
        <w:t>应于</w:t>
      </w:r>
      <w:r>
        <w:rPr>
          <w:rFonts w:eastAsia="仿宋_GB2312"/>
          <w:color w:val="090808"/>
          <w:kern w:val="0"/>
          <w:sz w:val="28"/>
          <w:szCs w:val="28"/>
        </w:rPr>
        <w:t>4</w:t>
      </w:r>
      <w:r>
        <w:rPr>
          <w:rFonts w:eastAsia="仿宋_GB2312" w:hint="eastAsia"/>
          <w:color w:val="090808"/>
          <w:kern w:val="0"/>
          <w:sz w:val="28"/>
          <w:szCs w:val="28"/>
        </w:rPr>
        <w:t>月</w:t>
      </w:r>
      <w:r>
        <w:rPr>
          <w:rFonts w:eastAsia="仿宋_GB2312"/>
          <w:color w:val="090808"/>
          <w:kern w:val="0"/>
          <w:sz w:val="28"/>
          <w:szCs w:val="28"/>
        </w:rPr>
        <w:t>15</w:t>
      </w:r>
      <w:r>
        <w:rPr>
          <w:rFonts w:eastAsia="仿宋_GB2312" w:hint="eastAsia"/>
          <w:color w:val="090808"/>
          <w:kern w:val="0"/>
          <w:sz w:val="28"/>
          <w:szCs w:val="28"/>
        </w:rPr>
        <w:t>日至</w:t>
      </w:r>
      <w:r>
        <w:rPr>
          <w:rFonts w:eastAsia="仿宋_GB2312"/>
          <w:color w:val="090808"/>
          <w:kern w:val="0"/>
          <w:sz w:val="28"/>
          <w:szCs w:val="28"/>
        </w:rPr>
        <w:t>4</w:t>
      </w:r>
      <w:r>
        <w:rPr>
          <w:rFonts w:eastAsia="仿宋_GB2312" w:hint="eastAsia"/>
          <w:color w:val="090808"/>
          <w:kern w:val="0"/>
          <w:sz w:val="28"/>
          <w:szCs w:val="28"/>
        </w:rPr>
        <w:t>月</w:t>
      </w:r>
      <w:r>
        <w:rPr>
          <w:rFonts w:eastAsia="仿宋_GB2312"/>
          <w:color w:val="090808"/>
          <w:kern w:val="0"/>
          <w:sz w:val="28"/>
          <w:szCs w:val="28"/>
        </w:rPr>
        <w:t>30</w:t>
      </w:r>
      <w:r>
        <w:rPr>
          <w:rFonts w:eastAsia="仿宋_GB2312" w:hint="eastAsia"/>
          <w:color w:val="090808"/>
          <w:kern w:val="0"/>
          <w:sz w:val="28"/>
          <w:szCs w:val="28"/>
        </w:rPr>
        <w:t>日</w:t>
      </w:r>
      <w:r>
        <w:rPr>
          <w:rFonts w:ascii="仿宋_GB2312" w:eastAsia="仿宋_GB2312" w:hAnsi="宋体" w:cs="宋体" w:hint="eastAsia"/>
          <w:color w:val="090808"/>
          <w:kern w:val="0"/>
          <w:sz w:val="28"/>
          <w:szCs w:val="28"/>
        </w:rPr>
        <w:t>（不含公休日），到报考地的地方考办指定地点办理报名资格审核手续。办理报名资格审核手续时，报考人员需持网络报名信息表、身份证件（原件及复印件）、学历证书或中级以上职称证书。</w:t>
      </w:r>
    </w:p>
    <w:p w:rsidR="00EC2E0C" w:rsidRDefault="00EC2E0C" w:rsidP="00A27730">
      <w:pPr>
        <w:widowControl/>
        <w:spacing w:line="600" w:lineRule="exact"/>
        <w:ind w:firstLineChars="200" w:firstLine="31680"/>
        <w:jc w:val="left"/>
        <w:rPr>
          <w:rFonts w:ascii="仿宋_GB2312" w:eastAsia="仿宋_GB2312" w:hAnsi="宋体" w:cs="宋体"/>
          <w:color w:val="090808"/>
          <w:kern w:val="0"/>
          <w:sz w:val="28"/>
          <w:szCs w:val="28"/>
        </w:rPr>
      </w:pPr>
      <w:r>
        <w:rPr>
          <w:rFonts w:ascii="仿宋_GB2312" w:eastAsia="仿宋_GB2312" w:hint="eastAsia"/>
          <w:sz w:val="28"/>
          <w:szCs w:val="28"/>
        </w:rPr>
        <w:t>持有国外学历报名的中国公民应提供国外学历原件、经公证机关提供的该学历已获得国家教育部认可的中文证明，以及发放该学历的学校的中文全称和英文全称。</w:t>
      </w:r>
    </w:p>
    <w:p w:rsidR="00EC2E0C" w:rsidRDefault="00EC2E0C" w:rsidP="00A27730">
      <w:pPr>
        <w:widowControl/>
        <w:snapToGrid w:val="0"/>
        <w:spacing w:line="600" w:lineRule="exact"/>
        <w:ind w:firstLineChars="200" w:firstLine="31680"/>
        <w:jc w:val="left"/>
        <w:rPr>
          <w:rFonts w:ascii="仿宋_GB2312" w:eastAsia="仿宋_GB2312" w:hAnsi="宋体" w:cs="宋体"/>
          <w:kern w:val="0"/>
          <w:sz w:val="28"/>
          <w:szCs w:val="28"/>
        </w:rPr>
      </w:pPr>
      <w:r>
        <w:rPr>
          <w:rFonts w:ascii="仿宋_GB2312" w:eastAsia="仿宋_GB2312" w:hAnsi="宋体" w:cs="宋体" w:hint="eastAsia"/>
          <w:color w:val="090808"/>
          <w:kern w:val="0"/>
          <w:sz w:val="28"/>
          <w:szCs w:val="28"/>
        </w:rPr>
        <w:t>非首次报名参加专业阶段考试的报考人员、综合阶段考试的报考人员</w:t>
      </w:r>
      <w:r>
        <w:rPr>
          <w:rFonts w:ascii="仿宋_GB2312" w:eastAsia="仿宋_GB2312" w:hAnsi="宋体" w:cs="宋体" w:hint="eastAsia"/>
          <w:kern w:val="0"/>
          <w:sz w:val="28"/>
          <w:szCs w:val="28"/>
        </w:rPr>
        <w:t>无须进行报名资格审核。</w:t>
      </w:r>
    </w:p>
    <w:p w:rsidR="00EC2E0C" w:rsidRDefault="00EC2E0C" w:rsidP="00A27730">
      <w:pPr>
        <w:spacing w:line="600" w:lineRule="exact"/>
        <w:ind w:firstLineChars="192" w:firstLine="31680"/>
        <w:rPr>
          <w:rFonts w:eastAsia="仿宋_GB2312"/>
          <w:sz w:val="28"/>
        </w:rPr>
      </w:pPr>
      <w:r>
        <w:rPr>
          <w:rFonts w:eastAsia="仿宋_GB2312" w:hint="eastAsia"/>
          <w:sz w:val="28"/>
        </w:rPr>
        <w:t>报名工作结束后，省考办对各市考办考生报名条件进行抽查，一旦发现不符合报名条件的情况，将根据《注册会计师全国统一考试违规行为处理办法》做出相应处理。</w:t>
      </w:r>
    </w:p>
    <w:p w:rsidR="00EC2E0C" w:rsidRDefault="00EC2E0C" w:rsidP="00A27730">
      <w:pPr>
        <w:spacing w:line="600" w:lineRule="exact"/>
        <w:ind w:firstLineChars="192" w:firstLine="31680"/>
        <w:rPr>
          <w:rFonts w:eastAsia="仿宋_GB2312"/>
          <w:sz w:val="28"/>
        </w:rPr>
      </w:pPr>
      <w:r>
        <w:rPr>
          <w:rFonts w:eastAsia="仿宋_GB2312" w:hint="eastAsia"/>
          <w:sz w:val="28"/>
        </w:rPr>
        <w:t>（三）交费确认</w:t>
      </w:r>
    </w:p>
    <w:p w:rsidR="00EC2E0C" w:rsidRDefault="00EC2E0C" w:rsidP="00A27730">
      <w:pPr>
        <w:spacing w:line="600" w:lineRule="exact"/>
        <w:ind w:firstLineChars="192" w:firstLine="31680"/>
        <w:rPr>
          <w:rFonts w:ascii="仿宋_GB2312" w:eastAsia="仿宋_GB2312" w:hAnsi="宋体" w:cs="宋体"/>
          <w:color w:val="090808"/>
          <w:kern w:val="0"/>
          <w:sz w:val="28"/>
          <w:szCs w:val="28"/>
        </w:rPr>
      </w:pPr>
      <w:r>
        <w:rPr>
          <w:rFonts w:ascii="仿宋_GB2312" w:eastAsia="仿宋_GB2312" w:hAnsi="宋体" w:cs="宋体" w:hint="eastAsia"/>
          <w:color w:val="090808"/>
          <w:kern w:val="0"/>
          <w:sz w:val="28"/>
          <w:szCs w:val="28"/>
        </w:rPr>
        <w:t>首次报名参加专业阶段考试的报考人员，在通过市考办的报名资格审核后交纳考试报名费。</w:t>
      </w:r>
    </w:p>
    <w:p w:rsidR="00EC2E0C" w:rsidRDefault="00EC2E0C" w:rsidP="00A27730">
      <w:pPr>
        <w:spacing w:line="600" w:lineRule="exact"/>
        <w:ind w:firstLineChars="192" w:firstLine="31680"/>
        <w:rPr>
          <w:rFonts w:ascii="仿宋_GB2312" w:eastAsia="仿宋_GB2312" w:hAnsi="宋体" w:cs="宋体"/>
          <w:color w:val="090808"/>
          <w:kern w:val="0"/>
          <w:sz w:val="28"/>
          <w:szCs w:val="28"/>
        </w:rPr>
      </w:pPr>
      <w:r>
        <w:rPr>
          <w:rFonts w:ascii="仿宋_GB2312" w:eastAsia="仿宋_GB2312" w:hAnsi="宋体" w:cs="宋体" w:hint="eastAsia"/>
          <w:color w:val="090808"/>
          <w:kern w:val="0"/>
          <w:sz w:val="28"/>
          <w:szCs w:val="28"/>
        </w:rPr>
        <w:t>非首次报名参加专业阶段考试的报考人员、综合阶段考试的报考人员，可直接通过网上报名系统支付报名费。</w:t>
      </w:r>
    </w:p>
    <w:p w:rsidR="00EC2E0C" w:rsidRDefault="00EC2E0C" w:rsidP="00A27730">
      <w:pPr>
        <w:spacing w:line="600" w:lineRule="exact"/>
        <w:ind w:firstLineChars="200" w:firstLine="31680"/>
        <w:rPr>
          <w:rFonts w:eastAsia="仿宋_GB2312"/>
          <w:b/>
          <w:bCs/>
          <w:sz w:val="28"/>
        </w:rPr>
      </w:pPr>
      <w:r>
        <w:rPr>
          <w:rFonts w:eastAsia="仿宋_GB2312" w:hint="eastAsia"/>
          <w:sz w:val="28"/>
        </w:rPr>
        <w:t>报名费标准按每人次</w:t>
      </w:r>
      <w:r>
        <w:rPr>
          <w:rFonts w:eastAsia="仿宋_GB2312"/>
          <w:sz w:val="28"/>
        </w:rPr>
        <w:t>10</w:t>
      </w:r>
      <w:r>
        <w:rPr>
          <w:rFonts w:eastAsia="仿宋_GB2312" w:hint="eastAsia"/>
          <w:sz w:val="28"/>
        </w:rPr>
        <w:t>元、每科次</w:t>
      </w:r>
      <w:r>
        <w:rPr>
          <w:rFonts w:eastAsia="仿宋_GB2312"/>
          <w:sz w:val="28"/>
        </w:rPr>
        <w:t>50</w:t>
      </w:r>
      <w:r>
        <w:rPr>
          <w:rFonts w:eastAsia="仿宋_GB2312" w:hint="eastAsia"/>
          <w:sz w:val="28"/>
        </w:rPr>
        <w:t>元收取。</w:t>
      </w:r>
    </w:p>
    <w:p w:rsidR="00EC2E0C" w:rsidRDefault="00EC2E0C" w:rsidP="00A27730">
      <w:pPr>
        <w:spacing w:line="600" w:lineRule="exact"/>
        <w:ind w:firstLineChars="200" w:firstLine="31680"/>
        <w:rPr>
          <w:rFonts w:eastAsia="仿宋_GB2312"/>
          <w:b/>
          <w:bCs/>
          <w:sz w:val="28"/>
        </w:rPr>
      </w:pPr>
      <w:r>
        <w:rPr>
          <w:rFonts w:eastAsia="仿宋_GB2312" w:hint="eastAsia"/>
          <w:b/>
          <w:bCs/>
          <w:sz w:val="28"/>
        </w:rPr>
        <w:t>四、考试科目和范围</w:t>
      </w:r>
    </w:p>
    <w:p w:rsidR="00EC2E0C" w:rsidRDefault="00EC2E0C" w:rsidP="00A27730">
      <w:pPr>
        <w:spacing w:line="600" w:lineRule="exact"/>
        <w:ind w:firstLineChars="200" w:firstLine="31680"/>
        <w:rPr>
          <w:rFonts w:eastAsia="仿宋_GB2312"/>
          <w:sz w:val="28"/>
        </w:rPr>
      </w:pPr>
      <w:r>
        <w:rPr>
          <w:rFonts w:eastAsia="仿宋_GB2312" w:hint="eastAsia"/>
          <w:sz w:val="28"/>
        </w:rPr>
        <w:t>专业阶段考试科目：会计、审计、财务成本管理、公司战略与风险管理、经济法、税法。</w:t>
      </w:r>
    </w:p>
    <w:p w:rsidR="00EC2E0C" w:rsidRDefault="00EC2E0C" w:rsidP="00A27730">
      <w:pPr>
        <w:spacing w:line="600" w:lineRule="exact"/>
        <w:ind w:firstLineChars="200" w:firstLine="31680"/>
        <w:rPr>
          <w:rFonts w:eastAsia="仿宋_GB2312"/>
          <w:sz w:val="28"/>
        </w:rPr>
      </w:pPr>
      <w:r>
        <w:rPr>
          <w:rFonts w:eastAsia="仿宋_GB2312" w:hint="eastAsia"/>
          <w:sz w:val="28"/>
        </w:rPr>
        <w:t>综合阶段考试科目：职业能力综合测试。</w:t>
      </w:r>
    </w:p>
    <w:p w:rsidR="00EC2E0C" w:rsidRDefault="00EC2E0C" w:rsidP="00A27730">
      <w:pPr>
        <w:spacing w:line="600" w:lineRule="exact"/>
        <w:ind w:firstLineChars="200" w:firstLine="31680"/>
        <w:rPr>
          <w:rFonts w:eastAsia="仿宋_GB2312"/>
          <w:sz w:val="28"/>
        </w:rPr>
      </w:pPr>
      <w:r>
        <w:rPr>
          <w:rFonts w:eastAsia="仿宋_GB2312" w:hint="eastAsia"/>
          <w:sz w:val="28"/>
        </w:rPr>
        <w:t>考试范围：由财政部考委会在发布的考试大纲中确定。</w:t>
      </w:r>
    </w:p>
    <w:p w:rsidR="00EC2E0C" w:rsidRPr="002B7A20" w:rsidRDefault="00EC2E0C" w:rsidP="00A27730">
      <w:pPr>
        <w:spacing w:line="600" w:lineRule="exact"/>
        <w:ind w:firstLineChars="200" w:firstLine="31680"/>
        <w:rPr>
          <w:rFonts w:eastAsia="仿宋_GB2312"/>
          <w:b/>
          <w:bCs/>
          <w:sz w:val="28"/>
        </w:rPr>
      </w:pPr>
      <w:r w:rsidRPr="002B7A20">
        <w:rPr>
          <w:rFonts w:eastAsia="仿宋_GB2312" w:hint="eastAsia"/>
          <w:b/>
          <w:bCs/>
          <w:sz w:val="28"/>
        </w:rPr>
        <w:t>五、考试方式</w:t>
      </w:r>
    </w:p>
    <w:p w:rsidR="00EC2E0C" w:rsidRDefault="00EC2E0C" w:rsidP="00A27730">
      <w:pPr>
        <w:spacing w:line="600" w:lineRule="exact"/>
        <w:ind w:firstLineChars="200" w:firstLine="31680"/>
        <w:rPr>
          <w:rFonts w:eastAsia="仿宋_GB2312"/>
          <w:sz w:val="28"/>
        </w:rPr>
      </w:pPr>
      <w:r>
        <w:rPr>
          <w:rFonts w:eastAsia="仿宋_GB2312" w:hint="eastAsia"/>
          <w:sz w:val="28"/>
        </w:rPr>
        <w:t>考试方式为闭卷、笔试。</w:t>
      </w:r>
    </w:p>
    <w:p w:rsidR="00EC2E0C" w:rsidRDefault="00EC2E0C" w:rsidP="00A27730">
      <w:pPr>
        <w:spacing w:line="600" w:lineRule="exact"/>
        <w:ind w:firstLineChars="200" w:firstLine="31680"/>
        <w:rPr>
          <w:rFonts w:ascii="仿宋_GB2312" w:eastAsia="仿宋_GB2312"/>
          <w:b/>
          <w:bCs/>
          <w:sz w:val="28"/>
        </w:rPr>
      </w:pPr>
      <w:r>
        <w:rPr>
          <w:rFonts w:ascii="仿宋_GB2312" w:eastAsia="仿宋_GB2312" w:hint="eastAsia"/>
          <w:b/>
          <w:bCs/>
          <w:sz w:val="28"/>
        </w:rPr>
        <w:t>六、考试时间安排</w:t>
      </w:r>
    </w:p>
    <w:p w:rsidR="00EC2E0C" w:rsidRPr="00B43AB6" w:rsidRDefault="00EC2E0C" w:rsidP="00A27730">
      <w:pPr>
        <w:spacing w:line="600" w:lineRule="exact"/>
        <w:ind w:firstLineChars="200" w:firstLine="31680"/>
        <w:rPr>
          <w:rFonts w:ascii="仿宋_GB2312" w:eastAsia="仿宋_GB2312"/>
          <w:bCs/>
          <w:sz w:val="28"/>
        </w:rPr>
      </w:pPr>
      <w:r w:rsidRPr="00B43AB6">
        <w:rPr>
          <w:rFonts w:ascii="仿宋_GB2312" w:eastAsia="仿宋_GB2312" w:hint="eastAsia"/>
          <w:bCs/>
          <w:sz w:val="28"/>
        </w:rPr>
        <w:t>专业阶段考试：</w:t>
      </w:r>
    </w:p>
    <w:p w:rsidR="00EC2E0C" w:rsidRDefault="00EC2E0C" w:rsidP="00A27730">
      <w:pPr>
        <w:tabs>
          <w:tab w:val="left" w:pos="1980"/>
        </w:tabs>
        <w:spacing w:line="600" w:lineRule="exact"/>
        <w:ind w:right="79" w:firstLineChars="200" w:firstLine="31680"/>
        <w:rPr>
          <w:rFonts w:eastAsia="仿宋_GB2312"/>
          <w:sz w:val="28"/>
        </w:rPr>
      </w:pPr>
      <w:r>
        <w:rPr>
          <w:rFonts w:eastAsia="仿宋_GB2312"/>
          <w:sz w:val="28"/>
        </w:rPr>
        <w:t>2011</w:t>
      </w:r>
      <w:r>
        <w:rPr>
          <w:rFonts w:eastAsia="仿宋_GB2312" w:hint="eastAsia"/>
          <w:sz w:val="28"/>
        </w:rPr>
        <w:t>年</w:t>
      </w:r>
      <w:r>
        <w:rPr>
          <w:rFonts w:eastAsia="仿宋_GB2312"/>
          <w:sz w:val="28"/>
        </w:rPr>
        <w:t>9</w:t>
      </w:r>
      <w:r>
        <w:rPr>
          <w:rFonts w:eastAsia="仿宋_GB2312" w:hint="eastAsia"/>
          <w:sz w:val="28"/>
        </w:rPr>
        <w:t>月</w:t>
      </w:r>
      <w:r>
        <w:rPr>
          <w:rFonts w:eastAsia="仿宋_GB2312"/>
          <w:sz w:val="28"/>
        </w:rPr>
        <w:t>17</w:t>
      </w:r>
      <w:r>
        <w:rPr>
          <w:rFonts w:eastAsia="仿宋_GB2312" w:hint="eastAsia"/>
          <w:sz w:val="28"/>
        </w:rPr>
        <w:t>日上午</w:t>
      </w:r>
      <w:r>
        <w:rPr>
          <w:rFonts w:eastAsia="仿宋_GB2312"/>
          <w:sz w:val="28"/>
        </w:rPr>
        <w:t>08</w:t>
      </w:r>
      <w:r>
        <w:rPr>
          <w:rFonts w:eastAsia="仿宋_GB2312" w:hint="eastAsia"/>
          <w:sz w:val="28"/>
        </w:rPr>
        <w:t>：</w:t>
      </w:r>
      <w:r>
        <w:rPr>
          <w:rFonts w:eastAsia="仿宋_GB2312"/>
          <w:sz w:val="28"/>
        </w:rPr>
        <w:t>30—11</w:t>
      </w:r>
      <w:r>
        <w:rPr>
          <w:rFonts w:eastAsia="仿宋_GB2312" w:hint="eastAsia"/>
          <w:sz w:val="28"/>
        </w:rPr>
        <w:t>：</w:t>
      </w:r>
      <w:r>
        <w:rPr>
          <w:rFonts w:eastAsia="仿宋_GB2312"/>
          <w:sz w:val="28"/>
        </w:rPr>
        <w:t xml:space="preserve">00 </w:t>
      </w:r>
      <w:r>
        <w:rPr>
          <w:rFonts w:eastAsia="仿宋_GB2312" w:hint="eastAsia"/>
          <w:sz w:val="28"/>
        </w:rPr>
        <w:t>审计</w:t>
      </w:r>
    </w:p>
    <w:p w:rsidR="00EC2E0C" w:rsidRDefault="00EC2E0C" w:rsidP="00A27730">
      <w:pPr>
        <w:tabs>
          <w:tab w:val="left" w:pos="1980"/>
        </w:tabs>
        <w:spacing w:line="600" w:lineRule="exact"/>
        <w:ind w:right="79" w:firstLineChars="1100" w:firstLine="31680"/>
        <w:rPr>
          <w:rFonts w:eastAsia="仿宋_GB2312"/>
          <w:sz w:val="28"/>
        </w:rPr>
      </w:pPr>
      <w:r>
        <w:rPr>
          <w:rFonts w:eastAsia="仿宋_GB2312" w:hint="eastAsia"/>
          <w:sz w:val="28"/>
        </w:rPr>
        <w:t>下午</w:t>
      </w:r>
      <w:r>
        <w:rPr>
          <w:rFonts w:eastAsia="仿宋_GB2312"/>
          <w:sz w:val="28"/>
        </w:rPr>
        <w:t>13</w:t>
      </w:r>
      <w:r>
        <w:rPr>
          <w:rFonts w:eastAsia="仿宋_GB2312" w:hint="eastAsia"/>
          <w:sz w:val="28"/>
        </w:rPr>
        <w:t>：</w:t>
      </w:r>
      <w:r>
        <w:rPr>
          <w:rFonts w:eastAsia="仿宋_GB2312"/>
          <w:sz w:val="28"/>
        </w:rPr>
        <w:t>00—15</w:t>
      </w:r>
      <w:r>
        <w:rPr>
          <w:rFonts w:eastAsia="仿宋_GB2312" w:hint="eastAsia"/>
          <w:sz w:val="28"/>
        </w:rPr>
        <w:t>：</w:t>
      </w:r>
      <w:r>
        <w:rPr>
          <w:rFonts w:eastAsia="仿宋_GB2312"/>
          <w:sz w:val="28"/>
        </w:rPr>
        <w:t xml:space="preserve">30 </w:t>
      </w:r>
      <w:r>
        <w:rPr>
          <w:rFonts w:eastAsia="仿宋_GB2312" w:hint="eastAsia"/>
          <w:sz w:val="28"/>
        </w:rPr>
        <w:t>财务成本管理</w:t>
      </w:r>
    </w:p>
    <w:p w:rsidR="00EC2E0C" w:rsidRDefault="00EC2E0C" w:rsidP="00A27730">
      <w:pPr>
        <w:tabs>
          <w:tab w:val="left" w:pos="2275"/>
        </w:tabs>
        <w:spacing w:line="600" w:lineRule="exact"/>
        <w:ind w:right="79" w:firstLineChars="1092" w:firstLine="31680"/>
        <w:rPr>
          <w:rFonts w:eastAsia="仿宋_GB2312"/>
          <w:sz w:val="28"/>
        </w:rPr>
      </w:pPr>
      <w:r>
        <w:rPr>
          <w:rFonts w:eastAsia="仿宋_GB2312" w:hint="eastAsia"/>
          <w:sz w:val="28"/>
        </w:rPr>
        <w:t>下午</w:t>
      </w:r>
      <w:r>
        <w:rPr>
          <w:rFonts w:eastAsia="仿宋_GB2312"/>
          <w:sz w:val="28"/>
        </w:rPr>
        <w:t>17</w:t>
      </w:r>
      <w:r>
        <w:rPr>
          <w:rFonts w:eastAsia="仿宋_GB2312" w:hint="eastAsia"/>
          <w:sz w:val="28"/>
        </w:rPr>
        <w:t>：</w:t>
      </w:r>
      <w:r>
        <w:rPr>
          <w:rFonts w:eastAsia="仿宋_GB2312"/>
          <w:sz w:val="28"/>
        </w:rPr>
        <w:t>30—19</w:t>
      </w:r>
      <w:r>
        <w:rPr>
          <w:rFonts w:eastAsia="仿宋_GB2312" w:hint="eastAsia"/>
          <w:sz w:val="28"/>
        </w:rPr>
        <w:t>：</w:t>
      </w:r>
      <w:r>
        <w:rPr>
          <w:rFonts w:eastAsia="仿宋_GB2312"/>
          <w:sz w:val="28"/>
        </w:rPr>
        <w:t xml:space="preserve">30 </w:t>
      </w:r>
      <w:r>
        <w:rPr>
          <w:rFonts w:eastAsia="仿宋_GB2312" w:hint="eastAsia"/>
          <w:sz w:val="28"/>
        </w:rPr>
        <w:t>经济法</w:t>
      </w:r>
    </w:p>
    <w:p w:rsidR="00EC2E0C" w:rsidRDefault="00EC2E0C" w:rsidP="00A27730">
      <w:pPr>
        <w:tabs>
          <w:tab w:val="left" w:pos="2275"/>
        </w:tabs>
        <w:spacing w:line="600" w:lineRule="exact"/>
        <w:ind w:right="79" w:firstLineChars="200" w:firstLine="31680"/>
        <w:rPr>
          <w:rFonts w:eastAsia="仿宋_GB2312"/>
          <w:sz w:val="28"/>
        </w:rPr>
      </w:pPr>
      <w:r>
        <w:rPr>
          <w:rFonts w:eastAsia="仿宋_GB2312"/>
          <w:sz w:val="28"/>
        </w:rPr>
        <w:t>2011</w:t>
      </w:r>
      <w:r>
        <w:rPr>
          <w:rFonts w:eastAsia="仿宋_GB2312" w:hint="eastAsia"/>
          <w:sz w:val="28"/>
        </w:rPr>
        <w:t>年</w:t>
      </w:r>
      <w:r>
        <w:rPr>
          <w:rFonts w:eastAsia="仿宋_GB2312"/>
          <w:sz w:val="28"/>
        </w:rPr>
        <w:t>9</w:t>
      </w:r>
      <w:r>
        <w:rPr>
          <w:rFonts w:eastAsia="仿宋_GB2312" w:hint="eastAsia"/>
          <w:sz w:val="28"/>
        </w:rPr>
        <w:t>月</w:t>
      </w:r>
      <w:r>
        <w:rPr>
          <w:rFonts w:eastAsia="仿宋_GB2312"/>
          <w:sz w:val="28"/>
        </w:rPr>
        <w:t>18</w:t>
      </w:r>
      <w:r>
        <w:rPr>
          <w:rFonts w:eastAsia="仿宋_GB2312" w:hint="eastAsia"/>
          <w:sz w:val="28"/>
        </w:rPr>
        <w:t>日上午</w:t>
      </w:r>
      <w:r>
        <w:rPr>
          <w:rFonts w:eastAsia="仿宋_GB2312"/>
          <w:sz w:val="28"/>
        </w:rPr>
        <w:t>08</w:t>
      </w:r>
      <w:r>
        <w:rPr>
          <w:rFonts w:eastAsia="仿宋_GB2312" w:hint="eastAsia"/>
          <w:sz w:val="28"/>
        </w:rPr>
        <w:t>：</w:t>
      </w:r>
      <w:r>
        <w:rPr>
          <w:rFonts w:eastAsia="仿宋_GB2312"/>
          <w:sz w:val="28"/>
        </w:rPr>
        <w:t>30—11</w:t>
      </w:r>
      <w:r>
        <w:rPr>
          <w:rFonts w:eastAsia="仿宋_GB2312" w:hint="eastAsia"/>
          <w:sz w:val="28"/>
        </w:rPr>
        <w:t>：</w:t>
      </w:r>
      <w:r>
        <w:rPr>
          <w:rFonts w:eastAsia="仿宋_GB2312"/>
          <w:sz w:val="28"/>
        </w:rPr>
        <w:t xml:space="preserve">30 </w:t>
      </w:r>
      <w:r>
        <w:rPr>
          <w:rFonts w:eastAsia="仿宋_GB2312" w:hint="eastAsia"/>
          <w:sz w:val="28"/>
        </w:rPr>
        <w:t>会计</w:t>
      </w:r>
    </w:p>
    <w:p w:rsidR="00EC2E0C" w:rsidRDefault="00EC2E0C" w:rsidP="00A27730">
      <w:pPr>
        <w:tabs>
          <w:tab w:val="left" w:pos="2275"/>
        </w:tabs>
        <w:spacing w:line="600" w:lineRule="exact"/>
        <w:ind w:right="79" w:firstLineChars="1092" w:firstLine="31680"/>
        <w:rPr>
          <w:rFonts w:eastAsia="仿宋_GB2312"/>
          <w:sz w:val="28"/>
        </w:rPr>
      </w:pPr>
      <w:r>
        <w:rPr>
          <w:rFonts w:eastAsia="仿宋_GB2312" w:hint="eastAsia"/>
          <w:sz w:val="28"/>
        </w:rPr>
        <w:t>下午</w:t>
      </w:r>
      <w:r>
        <w:rPr>
          <w:rFonts w:eastAsia="仿宋_GB2312"/>
          <w:sz w:val="28"/>
        </w:rPr>
        <w:t>13</w:t>
      </w:r>
      <w:r>
        <w:rPr>
          <w:rFonts w:eastAsia="仿宋_GB2312" w:hint="eastAsia"/>
          <w:sz w:val="28"/>
        </w:rPr>
        <w:t>：</w:t>
      </w:r>
      <w:r>
        <w:rPr>
          <w:rFonts w:eastAsia="仿宋_GB2312"/>
          <w:sz w:val="28"/>
        </w:rPr>
        <w:t>30—15</w:t>
      </w:r>
      <w:r>
        <w:rPr>
          <w:rFonts w:eastAsia="仿宋_GB2312" w:hint="eastAsia"/>
          <w:sz w:val="28"/>
        </w:rPr>
        <w:t>：</w:t>
      </w:r>
      <w:r>
        <w:rPr>
          <w:rFonts w:eastAsia="仿宋_GB2312"/>
          <w:sz w:val="28"/>
        </w:rPr>
        <w:t xml:space="preserve">30 </w:t>
      </w:r>
      <w:r w:rsidRPr="0089235A">
        <w:rPr>
          <w:rFonts w:eastAsia="仿宋_GB2312" w:hint="eastAsia"/>
          <w:spacing w:val="-4"/>
          <w:sz w:val="28"/>
          <w:szCs w:val="28"/>
        </w:rPr>
        <w:t>公司战略与风险管理</w:t>
      </w:r>
    </w:p>
    <w:p w:rsidR="00EC2E0C" w:rsidRDefault="00EC2E0C" w:rsidP="00A27730">
      <w:pPr>
        <w:tabs>
          <w:tab w:val="left" w:pos="2840"/>
        </w:tabs>
        <w:spacing w:line="600" w:lineRule="exact"/>
        <w:ind w:right="79" w:firstLineChars="1100" w:firstLine="31680"/>
        <w:rPr>
          <w:rFonts w:eastAsia="仿宋_GB2312"/>
          <w:sz w:val="28"/>
        </w:rPr>
      </w:pPr>
      <w:r>
        <w:rPr>
          <w:rFonts w:eastAsia="仿宋_GB2312" w:hint="eastAsia"/>
          <w:sz w:val="28"/>
        </w:rPr>
        <w:t>下午</w:t>
      </w:r>
      <w:r>
        <w:rPr>
          <w:rFonts w:eastAsia="仿宋_GB2312"/>
          <w:sz w:val="28"/>
        </w:rPr>
        <w:t>17</w:t>
      </w:r>
      <w:r>
        <w:rPr>
          <w:rFonts w:eastAsia="仿宋_GB2312" w:hint="eastAsia"/>
          <w:sz w:val="28"/>
        </w:rPr>
        <w:t>：</w:t>
      </w:r>
      <w:r>
        <w:rPr>
          <w:rFonts w:eastAsia="仿宋_GB2312"/>
          <w:sz w:val="28"/>
        </w:rPr>
        <w:t>30—19</w:t>
      </w:r>
      <w:r>
        <w:rPr>
          <w:rFonts w:eastAsia="仿宋_GB2312" w:hint="eastAsia"/>
          <w:sz w:val="28"/>
        </w:rPr>
        <w:t>：</w:t>
      </w:r>
      <w:r>
        <w:rPr>
          <w:rFonts w:eastAsia="仿宋_GB2312"/>
          <w:sz w:val="28"/>
        </w:rPr>
        <w:t xml:space="preserve">30 </w:t>
      </w:r>
      <w:r>
        <w:rPr>
          <w:rFonts w:eastAsia="仿宋_GB2312" w:hint="eastAsia"/>
          <w:sz w:val="28"/>
        </w:rPr>
        <w:t>税法</w:t>
      </w:r>
    </w:p>
    <w:p w:rsidR="00EC2E0C" w:rsidRDefault="00EC2E0C" w:rsidP="00F056B8">
      <w:pPr>
        <w:tabs>
          <w:tab w:val="left" w:pos="2840"/>
        </w:tabs>
        <w:spacing w:line="600" w:lineRule="exact"/>
        <w:ind w:right="79" w:firstLine="570"/>
        <w:jc w:val="left"/>
        <w:rPr>
          <w:rFonts w:eastAsia="仿宋_GB2312"/>
          <w:sz w:val="28"/>
        </w:rPr>
      </w:pPr>
      <w:r>
        <w:rPr>
          <w:rFonts w:eastAsia="仿宋_GB2312" w:hint="eastAsia"/>
          <w:sz w:val="28"/>
        </w:rPr>
        <w:t>综合阶段考试：考试地点集中在太原</w:t>
      </w:r>
    </w:p>
    <w:p w:rsidR="00EC2E0C" w:rsidRDefault="00EC2E0C" w:rsidP="00A27730">
      <w:pPr>
        <w:tabs>
          <w:tab w:val="left" w:pos="1980"/>
        </w:tabs>
        <w:spacing w:line="600" w:lineRule="exact"/>
        <w:ind w:rightChars="-350" w:right="31680" w:firstLineChars="200" w:firstLine="31680"/>
        <w:rPr>
          <w:rFonts w:eastAsia="仿宋_GB2312"/>
          <w:sz w:val="28"/>
        </w:rPr>
      </w:pPr>
      <w:r>
        <w:rPr>
          <w:rFonts w:eastAsia="仿宋_GB2312"/>
          <w:sz w:val="28"/>
        </w:rPr>
        <w:t>2011</w:t>
      </w:r>
      <w:r>
        <w:rPr>
          <w:rFonts w:eastAsia="仿宋_GB2312" w:hint="eastAsia"/>
          <w:sz w:val="28"/>
        </w:rPr>
        <w:t>年</w:t>
      </w:r>
      <w:r>
        <w:rPr>
          <w:rFonts w:eastAsia="仿宋_GB2312"/>
          <w:sz w:val="28"/>
        </w:rPr>
        <w:t>9</w:t>
      </w:r>
      <w:r>
        <w:rPr>
          <w:rFonts w:eastAsia="仿宋_GB2312" w:hint="eastAsia"/>
          <w:sz w:val="28"/>
        </w:rPr>
        <w:t>月</w:t>
      </w:r>
      <w:r>
        <w:rPr>
          <w:rFonts w:eastAsia="仿宋_GB2312"/>
          <w:sz w:val="28"/>
        </w:rPr>
        <w:t>24</w:t>
      </w:r>
      <w:r>
        <w:rPr>
          <w:rFonts w:eastAsia="仿宋_GB2312" w:hint="eastAsia"/>
          <w:sz w:val="28"/>
        </w:rPr>
        <w:t>日上午</w:t>
      </w:r>
      <w:r>
        <w:rPr>
          <w:rFonts w:eastAsia="仿宋_GB2312"/>
          <w:sz w:val="28"/>
        </w:rPr>
        <w:t>08</w:t>
      </w:r>
      <w:r>
        <w:rPr>
          <w:rFonts w:eastAsia="仿宋_GB2312" w:hint="eastAsia"/>
          <w:sz w:val="28"/>
        </w:rPr>
        <w:t>：</w:t>
      </w:r>
      <w:r>
        <w:rPr>
          <w:rFonts w:eastAsia="仿宋_GB2312"/>
          <w:sz w:val="28"/>
        </w:rPr>
        <w:t>30—12</w:t>
      </w:r>
      <w:r>
        <w:rPr>
          <w:rFonts w:eastAsia="仿宋_GB2312" w:hint="eastAsia"/>
          <w:sz w:val="28"/>
        </w:rPr>
        <w:t>：</w:t>
      </w:r>
      <w:r>
        <w:rPr>
          <w:rFonts w:eastAsia="仿宋_GB2312"/>
          <w:sz w:val="28"/>
        </w:rPr>
        <w:t xml:space="preserve">00 </w:t>
      </w:r>
      <w:r>
        <w:rPr>
          <w:rFonts w:eastAsia="仿宋_GB2312" w:hint="eastAsia"/>
          <w:sz w:val="28"/>
        </w:rPr>
        <w:t>职业能力综合测试（试卷一）</w:t>
      </w:r>
    </w:p>
    <w:p w:rsidR="00EC2E0C" w:rsidRDefault="00EC2E0C" w:rsidP="00A27730">
      <w:pPr>
        <w:tabs>
          <w:tab w:val="left" w:pos="1980"/>
        </w:tabs>
        <w:spacing w:line="600" w:lineRule="exact"/>
        <w:ind w:rightChars="-350" w:right="31680" w:firstLineChars="1050" w:firstLine="31680"/>
        <w:rPr>
          <w:rFonts w:eastAsia="仿宋_GB2312"/>
          <w:sz w:val="28"/>
        </w:rPr>
      </w:pPr>
      <w:r>
        <w:rPr>
          <w:rFonts w:eastAsia="仿宋_GB2312" w:hint="eastAsia"/>
          <w:sz w:val="28"/>
        </w:rPr>
        <w:t>下午</w:t>
      </w:r>
      <w:r>
        <w:rPr>
          <w:rFonts w:eastAsia="仿宋_GB2312"/>
          <w:sz w:val="28"/>
        </w:rPr>
        <w:t>14</w:t>
      </w:r>
      <w:r>
        <w:rPr>
          <w:rFonts w:eastAsia="仿宋_GB2312" w:hint="eastAsia"/>
          <w:sz w:val="28"/>
        </w:rPr>
        <w:t>：</w:t>
      </w:r>
      <w:r>
        <w:rPr>
          <w:rFonts w:eastAsia="仿宋_GB2312"/>
          <w:sz w:val="28"/>
        </w:rPr>
        <w:t>00—17</w:t>
      </w:r>
      <w:r>
        <w:rPr>
          <w:rFonts w:eastAsia="仿宋_GB2312" w:hint="eastAsia"/>
          <w:sz w:val="28"/>
        </w:rPr>
        <w:t>：</w:t>
      </w:r>
      <w:r>
        <w:rPr>
          <w:rFonts w:eastAsia="仿宋_GB2312"/>
          <w:sz w:val="28"/>
        </w:rPr>
        <w:t xml:space="preserve">30 </w:t>
      </w:r>
      <w:r>
        <w:rPr>
          <w:rFonts w:eastAsia="仿宋_GB2312" w:hint="eastAsia"/>
          <w:sz w:val="28"/>
        </w:rPr>
        <w:t>职业能力综合测试（试卷二）</w:t>
      </w:r>
    </w:p>
    <w:p w:rsidR="00EC2E0C" w:rsidRDefault="00EC2E0C" w:rsidP="00A27730">
      <w:pPr>
        <w:spacing w:line="600" w:lineRule="exact"/>
        <w:ind w:firstLineChars="200" w:firstLine="31680"/>
        <w:rPr>
          <w:rFonts w:eastAsia="仿宋_GB2312"/>
          <w:b/>
          <w:bCs/>
          <w:sz w:val="28"/>
        </w:rPr>
      </w:pPr>
      <w:r>
        <w:rPr>
          <w:rFonts w:eastAsia="仿宋_GB2312" w:hint="eastAsia"/>
          <w:b/>
          <w:bCs/>
          <w:sz w:val="28"/>
        </w:rPr>
        <w:t>七、专业阶段考试辅导教材</w:t>
      </w:r>
    </w:p>
    <w:p w:rsidR="00EC2E0C" w:rsidRDefault="00EC2E0C" w:rsidP="00A27730">
      <w:pPr>
        <w:spacing w:line="600" w:lineRule="exact"/>
        <w:ind w:firstLineChars="200" w:firstLine="31680"/>
        <w:rPr>
          <w:rFonts w:eastAsia="仿宋_GB2312"/>
          <w:sz w:val="28"/>
        </w:rPr>
      </w:pPr>
      <w:r>
        <w:rPr>
          <w:rFonts w:eastAsia="仿宋_GB2312" w:hint="eastAsia"/>
          <w:sz w:val="28"/>
        </w:rPr>
        <w:t>中国注册会计师协会根据财政部考委会发布的考试大纲，编写出版</w:t>
      </w:r>
      <w:r w:rsidRPr="00815636">
        <w:rPr>
          <w:rFonts w:eastAsia="仿宋_GB2312"/>
          <w:sz w:val="28"/>
        </w:rPr>
        <w:t>6</w:t>
      </w:r>
      <w:r w:rsidRPr="00815636">
        <w:rPr>
          <w:rFonts w:eastAsia="仿宋_GB2312" w:hint="eastAsia"/>
          <w:sz w:val="28"/>
        </w:rPr>
        <w:t>个科目考试辅导教材、经济法规汇编以及</w:t>
      </w:r>
      <w:r>
        <w:rPr>
          <w:rFonts w:eastAsia="仿宋_GB2312" w:hint="eastAsia"/>
          <w:sz w:val="28"/>
        </w:rPr>
        <w:t>近</w:t>
      </w:r>
      <w:r>
        <w:rPr>
          <w:rFonts w:eastAsia="仿宋_GB2312"/>
          <w:sz w:val="28"/>
        </w:rPr>
        <w:t>2</w:t>
      </w:r>
      <w:r w:rsidRPr="0027310A">
        <w:rPr>
          <w:rFonts w:eastAsia="仿宋_GB2312" w:hint="eastAsia"/>
          <w:sz w:val="28"/>
        </w:rPr>
        <w:t>年</w:t>
      </w:r>
      <w:r w:rsidRPr="00815636">
        <w:rPr>
          <w:rFonts w:eastAsia="仿宋_GB2312" w:hint="eastAsia"/>
          <w:sz w:val="28"/>
        </w:rPr>
        <w:t>考试试题汇编</w:t>
      </w:r>
      <w:r>
        <w:rPr>
          <w:rFonts w:eastAsia="仿宋_GB2312" w:hint="eastAsia"/>
          <w:sz w:val="28"/>
        </w:rPr>
        <w:t>，报考人员在网上预报名的同时可在网上自愿订购，所订购的辅导教材将免收配送费，</w:t>
      </w:r>
      <w:r>
        <w:rPr>
          <w:rFonts w:eastAsia="仿宋_GB2312" w:hint="eastAsia"/>
          <w:sz w:val="28"/>
          <w:szCs w:val="28"/>
        </w:rPr>
        <w:t>并自</w:t>
      </w:r>
      <w:r w:rsidRPr="00692310">
        <w:rPr>
          <w:rFonts w:eastAsia="仿宋_GB2312"/>
          <w:sz w:val="28"/>
          <w:szCs w:val="28"/>
        </w:rPr>
        <w:t>4</w:t>
      </w:r>
      <w:r w:rsidRPr="00692310">
        <w:rPr>
          <w:rFonts w:eastAsia="仿宋_GB2312" w:hint="eastAsia"/>
          <w:sz w:val="28"/>
          <w:szCs w:val="28"/>
        </w:rPr>
        <w:t>月</w:t>
      </w:r>
      <w:r w:rsidRPr="00692310">
        <w:rPr>
          <w:rFonts w:eastAsia="仿宋_GB2312"/>
          <w:sz w:val="28"/>
          <w:szCs w:val="28"/>
        </w:rPr>
        <w:t>1</w:t>
      </w:r>
      <w:r>
        <w:rPr>
          <w:rFonts w:eastAsia="仿宋_GB2312"/>
          <w:sz w:val="28"/>
          <w:szCs w:val="28"/>
        </w:rPr>
        <w:t>5</w:t>
      </w:r>
      <w:r w:rsidRPr="00692310">
        <w:rPr>
          <w:rFonts w:eastAsia="仿宋_GB2312" w:hint="eastAsia"/>
          <w:sz w:val="28"/>
          <w:szCs w:val="28"/>
        </w:rPr>
        <w:t>日</w:t>
      </w:r>
      <w:r>
        <w:rPr>
          <w:rFonts w:eastAsia="仿宋_GB2312" w:hint="eastAsia"/>
          <w:sz w:val="28"/>
          <w:szCs w:val="28"/>
        </w:rPr>
        <w:t>起通过</w:t>
      </w:r>
      <w:r w:rsidRPr="00692310">
        <w:rPr>
          <w:rFonts w:eastAsia="仿宋_GB2312" w:hint="eastAsia"/>
          <w:sz w:val="28"/>
          <w:szCs w:val="28"/>
        </w:rPr>
        <w:t>特快专递</w:t>
      </w:r>
      <w:r>
        <w:rPr>
          <w:rFonts w:eastAsia="仿宋_GB2312" w:hint="eastAsia"/>
          <w:sz w:val="28"/>
          <w:szCs w:val="28"/>
        </w:rPr>
        <w:t>方式进行配送</w:t>
      </w:r>
      <w:r>
        <w:rPr>
          <w:rFonts w:eastAsia="仿宋_GB2312" w:hint="eastAsia"/>
          <w:sz w:val="28"/>
        </w:rPr>
        <w:t>。另在现场资格审核期间报名现场销售。</w:t>
      </w:r>
    </w:p>
    <w:p w:rsidR="00EC2E0C" w:rsidRDefault="00EC2E0C" w:rsidP="00A27730">
      <w:pPr>
        <w:spacing w:line="600" w:lineRule="exact"/>
        <w:ind w:firstLineChars="200" w:firstLine="31680"/>
        <w:rPr>
          <w:rFonts w:eastAsia="仿宋_GB2312"/>
          <w:sz w:val="28"/>
        </w:rPr>
      </w:pPr>
      <w:r>
        <w:rPr>
          <w:rFonts w:eastAsia="仿宋_GB2312" w:hint="eastAsia"/>
          <w:sz w:val="28"/>
        </w:rPr>
        <w:t>中国注册会计师协会不编写出版综合阶段考试辅导教材。</w:t>
      </w:r>
    </w:p>
    <w:p w:rsidR="00EC2E0C" w:rsidRPr="00087276" w:rsidRDefault="00EC2E0C" w:rsidP="00A27730">
      <w:pPr>
        <w:spacing w:line="600" w:lineRule="exact"/>
        <w:ind w:firstLineChars="200" w:firstLine="31680"/>
        <w:rPr>
          <w:rFonts w:eastAsia="仿宋_GB2312"/>
          <w:b/>
          <w:sz w:val="28"/>
        </w:rPr>
      </w:pPr>
      <w:r>
        <w:rPr>
          <w:rFonts w:eastAsia="仿宋_GB2312" w:hint="eastAsia"/>
          <w:b/>
          <w:sz w:val="28"/>
        </w:rPr>
        <w:t>八、专业阶段考试专业问题解答</w:t>
      </w:r>
    </w:p>
    <w:p w:rsidR="00EC2E0C" w:rsidRDefault="00EC2E0C" w:rsidP="00A27730">
      <w:pPr>
        <w:spacing w:line="600" w:lineRule="exact"/>
        <w:ind w:firstLineChars="200" w:firstLine="31680"/>
        <w:rPr>
          <w:rFonts w:eastAsia="仿宋_GB2312"/>
          <w:sz w:val="28"/>
        </w:rPr>
      </w:pPr>
      <w:r>
        <w:rPr>
          <w:rFonts w:eastAsia="仿宋_GB2312" w:hint="eastAsia"/>
          <w:sz w:val="28"/>
        </w:rPr>
        <w:t>如果报考人员在复习中遇到专业问题，可向财政部考办寻求解答，请将问题传真至</w:t>
      </w:r>
      <w:r>
        <w:rPr>
          <w:rFonts w:eastAsia="仿宋_GB2312"/>
          <w:sz w:val="28"/>
        </w:rPr>
        <w:t>010-88250022</w:t>
      </w:r>
      <w:r>
        <w:rPr>
          <w:rFonts w:eastAsia="仿宋_GB2312" w:hint="eastAsia"/>
          <w:sz w:val="28"/>
        </w:rPr>
        <w:t>或分科目发送邮件至下列邮箱：</w:t>
      </w:r>
    </w:p>
    <w:p w:rsidR="00EC2E0C" w:rsidRDefault="00EC2E0C" w:rsidP="00F056B8">
      <w:pPr>
        <w:spacing w:line="600" w:lineRule="exact"/>
        <w:ind w:firstLine="555"/>
        <w:rPr>
          <w:rFonts w:eastAsia="仿宋_GB2312"/>
          <w:sz w:val="28"/>
        </w:rPr>
      </w:pPr>
      <w:r>
        <w:rPr>
          <w:rFonts w:eastAsia="仿宋_GB2312" w:hint="eastAsia"/>
          <w:sz w:val="28"/>
        </w:rPr>
        <w:t>会计科目：</w:t>
      </w:r>
      <w:hyperlink r:id="rId8" w:history="1">
        <w:r>
          <w:rPr>
            <w:rStyle w:val="Hyperlink"/>
            <w:rFonts w:eastAsia="仿宋_GB2312"/>
            <w:sz w:val="28"/>
          </w:rPr>
          <w:t>examkj@cicpa.org</w:t>
        </w:r>
      </w:hyperlink>
      <w:r>
        <w:rPr>
          <w:rFonts w:eastAsia="仿宋_GB2312" w:hint="eastAsia"/>
          <w:sz w:val="28"/>
        </w:rPr>
        <w:t>；</w:t>
      </w:r>
    </w:p>
    <w:p w:rsidR="00EC2E0C" w:rsidRDefault="00EC2E0C" w:rsidP="00F056B8">
      <w:pPr>
        <w:spacing w:line="600" w:lineRule="exact"/>
        <w:ind w:firstLine="555"/>
        <w:rPr>
          <w:rFonts w:eastAsia="仿宋_GB2312"/>
          <w:sz w:val="28"/>
        </w:rPr>
      </w:pPr>
      <w:r>
        <w:rPr>
          <w:rFonts w:eastAsia="仿宋_GB2312" w:hint="eastAsia"/>
          <w:sz w:val="28"/>
        </w:rPr>
        <w:t>审计科目：</w:t>
      </w:r>
      <w:hyperlink r:id="rId9" w:history="1">
        <w:r>
          <w:rPr>
            <w:rStyle w:val="Hyperlink"/>
            <w:rFonts w:eastAsia="仿宋_GB2312"/>
            <w:sz w:val="28"/>
          </w:rPr>
          <w:t>examsj@cicpa.org</w:t>
        </w:r>
      </w:hyperlink>
      <w:r>
        <w:rPr>
          <w:rFonts w:eastAsia="仿宋_GB2312" w:hint="eastAsia"/>
          <w:sz w:val="28"/>
        </w:rPr>
        <w:t>；</w:t>
      </w:r>
    </w:p>
    <w:p w:rsidR="00EC2E0C" w:rsidRDefault="00EC2E0C" w:rsidP="00F056B8">
      <w:pPr>
        <w:spacing w:line="600" w:lineRule="exact"/>
        <w:ind w:firstLine="555"/>
        <w:rPr>
          <w:rFonts w:eastAsia="仿宋_GB2312"/>
          <w:sz w:val="28"/>
        </w:rPr>
      </w:pPr>
      <w:r>
        <w:rPr>
          <w:rFonts w:eastAsia="仿宋_GB2312" w:hint="eastAsia"/>
          <w:sz w:val="28"/>
        </w:rPr>
        <w:t>财务成本管理科目：</w:t>
      </w:r>
      <w:hyperlink r:id="rId10" w:history="1">
        <w:r>
          <w:rPr>
            <w:rStyle w:val="Hyperlink"/>
            <w:rFonts w:eastAsia="仿宋_GB2312"/>
            <w:sz w:val="28"/>
          </w:rPr>
          <w:t>examcw@cicpa.org</w:t>
        </w:r>
      </w:hyperlink>
      <w:r>
        <w:rPr>
          <w:rFonts w:eastAsia="仿宋_GB2312" w:hint="eastAsia"/>
          <w:sz w:val="28"/>
        </w:rPr>
        <w:t>；</w:t>
      </w:r>
    </w:p>
    <w:p w:rsidR="00EC2E0C" w:rsidRDefault="00EC2E0C" w:rsidP="00F056B8">
      <w:pPr>
        <w:spacing w:line="600" w:lineRule="exact"/>
        <w:ind w:firstLine="555"/>
        <w:rPr>
          <w:rFonts w:eastAsia="仿宋_GB2312"/>
          <w:sz w:val="28"/>
        </w:rPr>
      </w:pPr>
      <w:r>
        <w:rPr>
          <w:rFonts w:eastAsia="仿宋_GB2312" w:hint="eastAsia"/>
          <w:sz w:val="28"/>
        </w:rPr>
        <w:t>公司战略与风险管理科目：</w:t>
      </w:r>
      <w:hyperlink r:id="rId11" w:history="1">
        <w:r>
          <w:rPr>
            <w:rStyle w:val="Hyperlink"/>
            <w:rFonts w:eastAsia="仿宋_GB2312"/>
            <w:sz w:val="28"/>
          </w:rPr>
          <w:t>examgzlf@cicpa.org</w:t>
        </w:r>
      </w:hyperlink>
      <w:r>
        <w:rPr>
          <w:rFonts w:eastAsia="仿宋_GB2312" w:hint="eastAsia"/>
          <w:sz w:val="28"/>
        </w:rPr>
        <w:t>；</w:t>
      </w:r>
    </w:p>
    <w:p w:rsidR="00EC2E0C" w:rsidRDefault="00EC2E0C" w:rsidP="00F056B8">
      <w:pPr>
        <w:spacing w:line="600" w:lineRule="exact"/>
        <w:ind w:firstLine="555"/>
        <w:rPr>
          <w:rFonts w:eastAsia="仿宋_GB2312"/>
          <w:sz w:val="28"/>
        </w:rPr>
      </w:pPr>
      <w:r>
        <w:rPr>
          <w:rFonts w:eastAsia="仿宋_GB2312" w:hint="eastAsia"/>
          <w:sz w:val="28"/>
        </w:rPr>
        <w:t>经济法科目：</w:t>
      </w:r>
      <w:hyperlink r:id="rId12" w:history="1">
        <w:r>
          <w:rPr>
            <w:rStyle w:val="Hyperlink"/>
            <w:rFonts w:eastAsia="仿宋_GB2312"/>
            <w:sz w:val="28"/>
          </w:rPr>
          <w:t>examjjf@cicpa.org</w:t>
        </w:r>
      </w:hyperlink>
      <w:r>
        <w:rPr>
          <w:rFonts w:eastAsia="仿宋_GB2312" w:hint="eastAsia"/>
          <w:sz w:val="28"/>
        </w:rPr>
        <w:t>；</w:t>
      </w:r>
    </w:p>
    <w:p w:rsidR="00EC2E0C" w:rsidRDefault="00EC2E0C" w:rsidP="00F056B8">
      <w:pPr>
        <w:spacing w:line="600" w:lineRule="exact"/>
        <w:ind w:firstLine="555"/>
        <w:rPr>
          <w:rFonts w:eastAsia="仿宋_GB2312"/>
          <w:sz w:val="28"/>
        </w:rPr>
      </w:pPr>
      <w:r>
        <w:rPr>
          <w:rFonts w:eastAsia="仿宋_GB2312" w:hint="eastAsia"/>
          <w:sz w:val="28"/>
        </w:rPr>
        <w:t>税法科目：</w:t>
      </w:r>
      <w:hyperlink r:id="rId13" w:history="1">
        <w:r>
          <w:rPr>
            <w:rStyle w:val="Hyperlink"/>
            <w:rFonts w:eastAsia="仿宋_GB2312"/>
            <w:sz w:val="28"/>
          </w:rPr>
          <w:t>examsf@cicpa.org</w:t>
        </w:r>
      </w:hyperlink>
      <w:r>
        <w:rPr>
          <w:rFonts w:eastAsia="仿宋_GB2312" w:hint="eastAsia"/>
          <w:sz w:val="28"/>
        </w:rPr>
        <w:t>。</w:t>
      </w:r>
    </w:p>
    <w:p w:rsidR="00EC2E0C" w:rsidRDefault="00EC2E0C" w:rsidP="00A27730">
      <w:pPr>
        <w:spacing w:line="600" w:lineRule="exact"/>
        <w:ind w:firstLineChars="200" w:firstLine="31680"/>
        <w:rPr>
          <w:rFonts w:eastAsia="仿宋_GB2312"/>
          <w:sz w:val="28"/>
        </w:rPr>
      </w:pPr>
      <w:r>
        <w:rPr>
          <w:rFonts w:eastAsia="仿宋_GB2312" w:hint="eastAsia"/>
          <w:sz w:val="28"/>
        </w:rPr>
        <w:t>财政部考办自</w:t>
      </w:r>
      <w:r>
        <w:rPr>
          <w:rFonts w:eastAsia="仿宋_GB2312"/>
          <w:sz w:val="28"/>
        </w:rPr>
        <w:t>2011</w:t>
      </w:r>
      <w:r>
        <w:rPr>
          <w:rFonts w:eastAsia="仿宋_GB2312" w:hint="eastAsia"/>
          <w:sz w:val="28"/>
        </w:rPr>
        <w:t>年</w:t>
      </w:r>
      <w:r>
        <w:rPr>
          <w:rFonts w:eastAsia="仿宋_GB2312"/>
          <w:sz w:val="28"/>
        </w:rPr>
        <w:t>6</w:t>
      </w:r>
      <w:r>
        <w:rPr>
          <w:rFonts w:eastAsia="仿宋_GB2312" w:hint="eastAsia"/>
          <w:sz w:val="28"/>
        </w:rPr>
        <w:t>月起，将根据报考人员反馈的问题组织专家集中解答，并在《中国注册会计师》杂志和中国注册会计师协会网站专栏中陆续刊出。</w:t>
      </w:r>
    </w:p>
    <w:p w:rsidR="00EC2E0C" w:rsidRPr="00B84FD6" w:rsidRDefault="00EC2E0C" w:rsidP="00A27730">
      <w:pPr>
        <w:spacing w:line="600" w:lineRule="exact"/>
        <w:ind w:firstLineChars="200" w:firstLine="31680"/>
        <w:rPr>
          <w:rFonts w:eastAsia="仿宋_GB2312"/>
          <w:b/>
          <w:bCs/>
          <w:sz w:val="28"/>
        </w:rPr>
      </w:pPr>
      <w:r>
        <w:rPr>
          <w:rFonts w:eastAsia="仿宋_GB2312" w:hint="eastAsia"/>
          <w:b/>
          <w:bCs/>
          <w:sz w:val="28"/>
        </w:rPr>
        <w:t>九</w:t>
      </w:r>
      <w:r w:rsidRPr="00B84FD6">
        <w:rPr>
          <w:rFonts w:eastAsia="仿宋_GB2312" w:hint="eastAsia"/>
          <w:b/>
          <w:bCs/>
          <w:sz w:val="28"/>
        </w:rPr>
        <w:t>、准考证的领取或打印</w:t>
      </w:r>
    </w:p>
    <w:p w:rsidR="00EC2E0C" w:rsidRDefault="00EC2E0C" w:rsidP="00F056B8">
      <w:pPr>
        <w:spacing w:line="600" w:lineRule="exact"/>
        <w:ind w:firstLine="555"/>
        <w:rPr>
          <w:rFonts w:eastAsia="仿宋_GB2312"/>
          <w:sz w:val="28"/>
        </w:rPr>
      </w:pPr>
      <w:r>
        <w:rPr>
          <w:rFonts w:eastAsia="仿宋_GB2312" w:hint="eastAsia"/>
          <w:sz w:val="28"/>
        </w:rPr>
        <w:t>专业阶段考试报考人员应于</w:t>
      </w:r>
      <w:r>
        <w:rPr>
          <w:rFonts w:eastAsia="仿宋_GB2312"/>
          <w:sz w:val="28"/>
        </w:rPr>
        <w:t>8</w:t>
      </w:r>
      <w:r>
        <w:rPr>
          <w:rFonts w:eastAsia="仿宋_GB2312" w:hint="eastAsia"/>
          <w:sz w:val="28"/>
        </w:rPr>
        <w:t>月</w:t>
      </w:r>
      <w:r>
        <w:rPr>
          <w:rFonts w:eastAsia="仿宋_GB2312"/>
          <w:sz w:val="28"/>
        </w:rPr>
        <w:t>20</w:t>
      </w:r>
      <w:r>
        <w:rPr>
          <w:rFonts w:eastAsia="仿宋_GB2312" w:hint="eastAsia"/>
          <w:sz w:val="28"/>
        </w:rPr>
        <w:t>至</w:t>
      </w:r>
      <w:r>
        <w:rPr>
          <w:rFonts w:eastAsia="仿宋_GB2312"/>
          <w:sz w:val="28"/>
        </w:rPr>
        <w:t>9</w:t>
      </w:r>
      <w:r>
        <w:rPr>
          <w:rFonts w:eastAsia="仿宋_GB2312" w:hint="eastAsia"/>
          <w:sz w:val="28"/>
        </w:rPr>
        <w:t>月</w:t>
      </w:r>
      <w:r>
        <w:rPr>
          <w:rFonts w:eastAsia="仿宋_GB2312"/>
          <w:sz w:val="28"/>
        </w:rPr>
        <w:t>16</w:t>
      </w:r>
      <w:r>
        <w:rPr>
          <w:rFonts w:eastAsia="仿宋_GB2312" w:hint="eastAsia"/>
          <w:sz w:val="28"/>
        </w:rPr>
        <w:t>期间</w:t>
      </w:r>
      <w:r>
        <w:rPr>
          <w:rFonts w:ascii="仿宋_GB2312" w:eastAsia="仿宋_GB2312" w:hAnsi="宋体" w:cs="宋体" w:hint="eastAsia"/>
          <w:color w:val="090808"/>
          <w:kern w:val="0"/>
          <w:sz w:val="28"/>
          <w:szCs w:val="28"/>
        </w:rPr>
        <w:t>进入“</w:t>
      </w:r>
      <w:r w:rsidRPr="005B6D7B">
        <w:rPr>
          <w:rFonts w:ascii="仿宋_GB2312" w:eastAsia="仿宋_GB2312" w:hAnsi="宋体" w:cs="宋体" w:hint="eastAsia"/>
          <w:color w:val="090808"/>
          <w:kern w:val="0"/>
          <w:sz w:val="28"/>
          <w:szCs w:val="28"/>
        </w:rPr>
        <w:t>注册会计师</w:t>
      </w:r>
      <w:r>
        <w:rPr>
          <w:rFonts w:ascii="仿宋_GB2312" w:eastAsia="仿宋_GB2312" w:hAnsi="宋体" w:cs="宋体" w:hint="eastAsia"/>
          <w:color w:val="090808"/>
          <w:kern w:val="0"/>
          <w:sz w:val="28"/>
          <w:szCs w:val="28"/>
        </w:rPr>
        <w:t>全国统一考试网上报名系统”，</w:t>
      </w:r>
      <w:r>
        <w:rPr>
          <w:rFonts w:eastAsia="仿宋_GB2312" w:hint="eastAsia"/>
          <w:sz w:val="28"/>
        </w:rPr>
        <w:t>下载打印准考证。</w:t>
      </w:r>
    </w:p>
    <w:p w:rsidR="00EC2E0C" w:rsidRDefault="00EC2E0C" w:rsidP="00F056B8">
      <w:pPr>
        <w:spacing w:line="600" w:lineRule="exact"/>
        <w:ind w:firstLine="555"/>
        <w:rPr>
          <w:rFonts w:eastAsia="仿宋_GB2312"/>
          <w:sz w:val="28"/>
        </w:rPr>
      </w:pPr>
      <w:r>
        <w:rPr>
          <w:rFonts w:eastAsia="仿宋_GB2312" w:hint="eastAsia"/>
          <w:sz w:val="28"/>
        </w:rPr>
        <w:t>综合阶段考试报考人员</w:t>
      </w:r>
      <w:r>
        <w:rPr>
          <w:rFonts w:ascii="仿宋_GB2312" w:eastAsia="仿宋_GB2312" w:hAnsi="宋体" w:cs="宋体" w:hint="eastAsia"/>
          <w:color w:val="090808"/>
          <w:kern w:val="0"/>
          <w:sz w:val="28"/>
          <w:szCs w:val="28"/>
        </w:rPr>
        <w:t>应</w:t>
      </w:r>
      <w:r>
        <w:rPr>
          <w:rFonts w:eastAsia="仿宋_GB2312" w:hint="eastAsia"/>
          <w:color w:val="090808"/>
          <w:kern w:val="0"/>
          <w:sz w:val="28"/>
          <w:szCs w:val="28"/>
        </w:rPr>
        <w:t>于</w:t>
      </w:r>
      <w:r>
        <w:rPr>
          <w:rFonts w:eastAsia="仿宋_GB2312"/>
          <w:color w:val="090808"/>
          <w:kern w:val="0"/>
          <w:sz w:val="28"/>
          <w:szCs w:val="28"/>
        </w:rPr>
        <w:t>9</w:t>
      </w:r>
      <w:r>
        <w:rPr>
          <w:rFonts w:eastAsia="仿宋_GB2312" w:hint="eastAsia"/>
          <w:color w:val="090808"/>
          <w:kern w:val="0"/>
          <w:sz w:val="28"/>
          <w:szCs w:val="28"/>
        </w:rPr>
        <w:t>月</w:t>
      </w:r>
      <w:r>
        <w:rPr>
          <w:rFonts w:eastAsia="仿宋_GB2312"/>
          <w:color w:val="090808"/>
          <w:kern w:val="0"/>
          <w:sz w:val="28"/>
          <w:szCs w:val="28"/>
        </w:rPr>
        <w:t>1</w:t>
      </w:r>
      <w:r>
        <w:rPr>
          <w:rFonts w:eastAsia="仿宋_GB2312" w:hint="eastAsia"/>
          <w:color w:val="090808"/>
          <w:kern w:val="0"/>
          <w:sz w:val="28"/>
          <w:szCs w:val="28"/>
        </w:rPr>
        <w:t>日</w:t>
      </w:r>
      <w:r w:rsidRPr="00BF0822">
        <w:rPr>
          <w:rFonts w:ascii="仿宋_GB2312" w:eastAsia="仿宋_GB2312" w:hint="eastAsia"/>
          <w:sz w:val="28"/>
        </w:rPr>
        <w:t>至</w:t>
      </w:r>
      <w:r>
        <w:rPr>
          <w:rFonts w:eastAsia="仿宋_GB2312"/>
          <w:color w:val="090808"/>
          <w:kern w:val="0"/>
          <w:sz w:val="28"/>
          <w:szCs w:val="28"/>
        </w:rPr>
        <w:t>9</w:t>
      </w:r>
      <w:r>
        <w:rPr>
          <w:rFonts w:eastAsia="仿宋_GB2312" w:hint="eastAsia"/>
          <w:color w:val="090808"/>
          <w:kern w:val="0"/>
          <w:sz w:val="28"/>
          <w:szCs w:val="28"/>
        </w:rPr>
        <w:t>月</w:t>
      </w:r>
      <w:r>
        <w:rPr>
          <w:rFonts w:eastAsia="仿宋_GB2312"/>
          <w:color w:val="090808"/>
          <w:kern w:val="0"/>
          <w:sz w:val="28"/>
          <w:szCs w:val="28"/>
        </w:rPr>
        <w:t>16</w:t>
      </w:r>
      <w:r>
        <w:rPr>
          <w:rFonts w:eastAsia="仿宋_GB2312" w:hint="eastAsia"/>
          <w:color w:val="090808"/>
          <w:kern w:val="0"/>
          <w:sz w:val="28"/>
          <w:szCs w:val="28"/>
        </w:rPr>
        <w:t>日期间</w:t>
      </w:r>
      <w:r>
        <w:rPr>
          <w:rFonts w:ascii="仿宋_GB2312" w:eastAsia="仿宋_GB2312" w:hAnsi="宋体" w:cs="宋体" w:hint="eastAsia"/>
          <w:color w:val="090808"/>
          <w:kern w:val="0"/>
          <w:sz w:val="28"/>
          <w:szCs w:val="28"/>
        </w:rPr>
        <w:t>进入“</w:t>
      </w:r>
      <w:r w:rsidRPr="005B6D7B">
        <w:rPr>
          <w:rFonts w:ascii="仿宋_GB2312" w:eastAsia="仿宋_GB2312" w:hAnsi="宋体" w:cs="宋体" w:hint="eastAsia"/>
          <w:color w:val="090808"/>
          <w:kern w:val="0"/>
          <w:sz w:val="28"/>
          <w:szCs w:val="28"/>
        </w:rPr>
        <w:t>注册会计师</w:t>
      </w:r>
      <w:r>
        <w:rPr>
          <w:rFonts w:ascii="仿宋_GB2312" w:eastAsia="仿宋_GB2312" w:hAnsi="宋体" w:cs="宋体" w:hint="eastAsia"/>
          <w:color w:val="090808"/>
          <w:kern w:val="0"/>
          <w:sz w:val="28"/>
          <w:szCs w:val="28"/>
        </w:rPr>
        <w:t>全国统一考试网上报名系统”，下载打印准考证。</w:t>
      </w:r>
    </w:p>
    <w:p w:rsidR="00EC2E0C" w:rsidRDefault="00EC2E0C" w:rsidP="00F056B8">
      <w:pPr>
        <w:spacing w:line="600" w:lineRule="exact"/>
        <w:ind w:firstLine="640"/>
        <w:rPr>
          <w:rFonts w:eastAsia="仿宋_GB2312"/>
          <w:b/>
          <w:bCs/>
          <w:sz w:val="28"/>
        </w:rPr>
      </w:pPr>
      <w:r>
        <w:rPr>
          <w:rFonts w:eastAsia="仿宋_GB2312" w:hint="eastAsia"/>
          <w:b/>
          <w:bCs/>
          <w:sz w:val="28"/>
        </w:rPr>
        <w:t>十、试卷评阅、成绩认定和成绩核查</w:t>
      </w:r>
    </w:p>
    <w:p w:rsidR="00EC2E0C" w:rsidRDefault="00EC2E0C" w:rsidP="00A27730">
      <w:pPr>
        <w:spacing w:line="600" w:lineRule="exact"/>
        <w:ind w:firstLineChars="200" w:firstLine="31680"/>
        <w:rPr>
          <w:rFonts w:eastAsia="仿宋_GB2312"/>
          <w:sz w:val="28"/>
        </w:rPr>
      </w:pPr>
      <w:r>
        <w:rPr>
          <w:rFonts w:eastAsia="仿宋_GB2312" w:hint="eastAsia"/>
          <w:sz w:val="28"/>
        </w:rPr>
        <w:t>（一）考生答卷由财政部考办集中组织评阅。考试成绩经财政部考委会认定后，由地方考办通知考生。考生也可登录中国注册会计师协会网站查询成绩。</w:t>
      </w:r>
    </w:p>
    <w:p w:rsidR="00EC2E0C" w:rsidRDefault="00EC2E0C" w:rsidP="00A27730">
      <w:pPr>
        <w:spacing w:line="600" w:lineRule="exact"/>
        <w:ind w:firstLineChars="200" w:firstLine="31680"/>
        <w:rPr>
          <w:rFonts w:eastAsia="仿宋_GB2312"/>
          <w:sz w:val="28"/>
        </w:rPr>
      </w:pPr>
      <w:r>
        <w:rPr>
          <w:rFonts w:eastAsia="仿宋_GB2312" w:hint="eastAsia"/>
          <w:sz w:val="28"/>
        </w:rPr>
        <w:t>（二）每科考试均实行百分制，</w:t>
      </w:r>
      <w:r>
        <w:rPr>
          <w:rFonts w:eastAsia="仿宋_GB2312"/>
          <w:sz w:val="28"/>
        </w:rPr>
        <w:t>60</w:t>
      </w:r>
      <w:r>
        <w:rPr>
          <w:rFonts w:eastAsia="仿宋_GB2312" w:hint="eastAsia"/>
          <w:sz w:val="28"/>
        </w:rPr>
        <w:t>分为成绩合格分数线。</w:t>
      </w:r>
    </w:p>
    <w:p w:rsidR="00EC2E0C" w:rsidRDefault="00EC2E0C" w:rsidP="00A27730">
      <w:pPr>
        <w:ind w:firstLineChars="200" w:firstLine="31680"/>
        <w:rPr>
          <w:rFonts w:eastAsia="仿宋_GB2312"/>
          <w:sz w:val="28"/>
        </w:rPr>
      </w:pPr>
      <w:r>
        <w:rPr>
          <w:rFonts w:eastAsia="仿宋_GB2312" w:hint="eastAsia"/>
          <w:sz w:val="28"/>
        </w:rPr>
        <w:t>（三）成绩发布后，如果应考人员本人提出成绩核查，可在考试成绩发布之日起</w:t>
      </w:r>
      <w:r>
        <w:rPr>
          <w:rFonts w:eastAsia="仿宋_GB2312"/>
          <w:sz w:val="28"/>
        </w:rPr>
        <w:t>1</w:t>
      </w:r>
      <w:r>
        <w:rPr>
          <w:rFonts w:eastAsia="仿宋_GB2312" w:hint="eastAsia"/>
          <w:sz w:val="28"/>
        </w:rPr>
        <w:t>个月内向省考办提出申请，财政部考办按照《注册会计师考试成绩核查试行办法》统一组织成绩核查。</w:t>
      </w:r>
    </w:p>
    <w:p w:rsidR="00EC2E0C" w:rsidRDefault="00EC2E0C" w:rsidP="00A27730">
      <w:pPr>
        <w:spacing w:line="600" w:lineRule="exact"/>
        <w:ind w:firstLineChars="200" w:firstLine="31680"/>
        <w:rPr>
          <w:rFonts w:eastAsia="仿宋_GB2312"/>
          <w:sz w:val="28"/>
        </w:rPr>
      </w:pPr>
      <w:r>
        <w:rPr>
          <w:rFonts w:eastAsia="仿宋_GB2312" w:hint="eastAsia"/>
          <w:sz w:val="28"/>
        </w:rPr>
        <w:t>（四）专业阶段考试的单科考试合格成绩</w:t>
      </w:r>
      <w:r>
        <w:rPr>
          <w:rFonts w:eastAsia="仿宋_GB2312"/>
          <w:sz w:val="28"/>
        </w:rPr>
        <w:t>5</w:t>
      </w:r>
      <w:r>
        <w:rPr>
          <w:rFonts w:eastAsia="仿宋_GB2312" w:hint="eastAsia"/>
          <w:sz w:val="28"/>
        </w:rPr>
        <w:t>年内有效。对在连续</w:t>
      </w:r>
      <w:r>
        <w:rPr>
          <w:rFonts w:eastAsia="仿宋_GB2312"/>
          <w:sz w:val="28"/>
        </w:rPr>
        <w:t>5</w:t>
      </w:r>
      <w:r>
        <w:rPr>
          <w:rFonts w:eastAsia="仿宋_GB2312" w:hint="eastAsia"/>
          <w:sz w:val="28"/>
        </w:rPr>
        <w:t>个年度考试中取得专业阶段考试全部科目考试合格成绩的考生，财政部考委会颁发注册会计师全国统一考试专业阶段考试合格证书。</w:t>
      </w:r>
    </w:p>
    <w:p w:rsidR="00EC2E0C" w:rsidRDefault="00EC2E0C" w:rsidP="00A27730">
      <w:pPr>
        <w:spacing w:line="600" w:lineRule="exact"/>
        <w:ind w:firstLineChars="200" w:firstLine="31680"/>
        <w:rPr>
          <w:rFonts w:eastAsia="仿宋_GB2312"/>
          <w:sz w:val="28"/>
        </w:rPr>
      </w:pPr>
      <w:r>
        <w:rPr>
          <w:rFonts w:eastAsia="仿宋_GB2312" w:hint="eastAsia"/>
          <w:sz w:val="28"/>
        </w:rPr>
        <w:t>注册会计师全国统一考试专业阶段考试合格证书由考生向参加专业阶段考试最后一科考试报考地的地方考办领取。</w:t>
      </w:r>
      <w:bookmarkStart w:id="0" w:name="_GoBack"/>
      <w:bookmarkEnd w:id="0"/>
    </w:p>
    <w:p w:rsidR="00EC2E0C" w:rsidRDefault="00EC2E0C" w:rsidP="00A27730">
      <w:pPr>
        <w:spacing w:line="600" w:lineRule="exact"/>
        <w:ind w:firstLineChars="200" w:firstLine="31680"/>
        <w:rPr>
          <w:rFonts w:ascii="仿宋_GB2312" w:eastAsia="仿宋_GB2312"/>
          <w:sz w:val="28"/>
          <w:szCs w:val="28"/>
        </w:rPr>
      </w:pPr>
      <w:r>
        <w:rPr>
          <w:rFonts w:ascii="仿宋_GB2312" w:eastAsia="仿宋_GB2312" w:hint="eastAsia"/>
          <w:sz w:val="28"/>
          <w:szCs w:val="28"/>
        </w:rPr>
        <w:t>（五）综合阶段考试科目应在取得注册会计师全国统一考试专业阶段考试合格证</w:t>
      </w:r>
      <w:r w:rsidRPr="004C6FF2">
        <w:rPr>
          <w:rFonts w:eastAsia="仿宋_GB2312" w:hint="eastAsia"/>
          <w:sz w:val="28"/>
          <w:szCs w:val="28"/>
        </w:rPr>
        <w:t>书后</w:t>
      </w:r>
      <w:r w:rsidRPr="004C6FF2">
        <w:rPr>
          <w:rFonts w:eastAsia="仿宋_GB2312"/>
          <w:sz w:val="28"/>
          <w:szCs w:val="28"/>
        </w:rPr>
        <w:t>5</w:t>
      </w:r>
      <w:r w:rsidRPr="004C6FF2">
        <w:rPr>
          <w:rFonts w:eastAsia="仿宋_GB2312" w:hint="eastAsia"/>
          <w:sz w:val="28"/>
          <w:szCs w:val="28"/>
        </w:rPr>
        <w:t>个年度</w:t>
      </w:r>
      <w:r>
        <w:rPr>
          <w:rFonts w:ascii="仿宋_GB2312" w:eastAsia="仿宋_GB2312" w:hint="eastAsia"/>
          <w:sz w:val="28"/>
          <w:szCs w:val="28"/>
        </w:rPr>
        <w:t>考试中完成。对取得综合阶段考试科目考试合格成绩的考生，财政部考委会颁发注册会计师全国统一考试全科合格证书。</w:t>
      </w:r>
    </w:p>
    <w:p w:rsidR="00EC2E0C" w:rsidRPr="00B43AB6" w:rsidRDefault="00EC2E0C" w:rsidP="00A27730">
      <w:pPr>
        <w:spacing w:line="600" w:lineRule="exact"/>
        <w:ind w:firstLineChars="200" w:firstLine="31680"/>
        <w:rPr>
          <w:rFonts w:ascii="仿宋_GB2312" w:eastAsia="仿宋_GB2312"/>
          <w:sz w:val="28"/>
          <w:szCs w:val="28"/>
        </w:rPr>
      </w:pPr>
      <w:r>
        <w:rPr>
          <w:rFonts w:ascii="仿宋_GB2312" w:eastAsia="仿宋_GB2312" w:hint="eastAsia"/>
          <w:sz w:val="28"/>
          <w:szCs w:val="28"/>
        </w:rPr>
        <w:t>注册会计师全国统一考试全科合格证书由考生向综合阶段考试报考地的地方考办领取。</w:t>
      </w:r>
    </w:p>
    <w:p w:rsidR="00EC2E0C" w:rsidRDefault="00EC2E0C" w:rsidP="00A27730">
      <w:pPr>
        <w:spacing w:line="600" w:lineRule="exact"/>
        <w:ind w:firstLineChars="200" w:firstLine="31680"/>
        <w:rPr>
          <w:rFonts w:eastAsia="仿宋_GB2312"/>
          <w:b/>
          <w:bCs/>
          <w:sz w:val="28"/>
        </w:rPr>
      </w:pPr>
      <w:r>
        <w:rPr>
          <w:rFonts w:eastAsia="仿宋_GB2312" w:hint="eastAsia"/>
          <w:b/>
          <w:bCs/>
          <w:sz w:val="28"/>
        </w:rPr>
        <w:t>十一、报考人员其他注意事项</w:t>
      </w:r>
    </w:p>
    <w:p w:rsidR="00EC2E0C" w:rsidRDefault="00EC2E0C" w:rsidP="00A27730">
      <w:pPr>
        <w:spacing w:line="600" w:lineRule="exact"/>
        <w:ind w:firstLineChars="200" w:firstLine="31680"/>
        <w:rPr>
          <w:rFonts w:eastAsia="仿宋_GB2312"/>
          <w:sz w:val="28"/>
        </w:rPr>
      </w:pPr>
      <w:r>
        <w:rPr>
          <w:rFonts w:eastAsia="仿宋_GB2312" w:hint="eastAsia"/>
          <w:sz w:val="28"/>
        </w:rPr>
        <w:t>（一）报考人员应当认真阅读《注册会计师全国统一考试办法》、《注册会计师全国统一考试违规行为处理办法》等相关文件（</w:t>
      </w:r>
      <w:r>
        <w:rPr>
          <w:rFonts w:eastAsia="仿宋_GB2312" w:hint="eastAsia"/>
          <w:bCs/>
          <w:sz w:val="28"/>
        </w:rPr>
        <w:t>可在中国注册会计师协会网站上查阅，或到报名点查阅）。</w:t>
      </w:r>
      <w:r>
        <w:rPr>
          <w:rFonts w:eastAsia="仿宋_GB2312" w:hint="eastAsia"/>
          <w:sz w:val="28"/>
        </w:rPr>
        <w:t>报名即视为全部认同并承诺遵守上述文件。违者按照《注册会计师全国统一考试违规行为处理办法》予以处理。</w:t>
      </w:r>
    </w:p>
    <w:p w:rsidR="00EC2E0C" w:rsidRDefault="00EC2E0C" w:rsidP="00A27730">
      <w:pPr>
        <w:spacing w:line="600" w:lineRule="exact"/>
        <w:ind w:firstLineChars="200" w:firstLine="31680"/>
        <w:rPr>
          <w:rFonts w:eastAsia="仿宋_GB2312"/>
          <w:sz w:val="28"/>
        </w:rPr>
      </w:pPr>
      <w:r>
        <w:rPr>
          <w:rFonts w:eastAsia="仿宋_GB2312" w:hint="eastAsia"/>
          <w:sz w:val="28"/>
        </w:rPr>
        <w:t>（二）报考人员领取或下载准考证时，应同时领取或下载由财政部考办编印的《应考人员必读》。请报考人员认真阅读，并按要求参加考试。</w:t>
      </w:r>
    </w:p>
    <w:p w:rsidR="00EC2E0C" w:rsidRDefault="00EC2E0C" w:rsidP="00A27730">
      <w:pPr>
        <w:spacing w:line="600" w:lineRule="exact"/>
        <w:ind w:firstLineChars="200" w:firstLine="31680"/>
        <w:rPr>
          <w:rFonts w:eastAsia="仿宋_GB2312"/>
          <w:sz w:val="28"/>
        </w:rPr>
      </w:pPr>
      <w:r>
        <w:rPr>
          <w:rFonts w:eastAsia="仿宋_GB2312" w:hint="eastAsia"/>
          <w:sz w:val="28"/>
        </w:rPr>
        <w:t>（三）</w:t>
      </w:r>
      <w:r>
        <w:rPr>
          <w:rFonts w:eastAsia="仿宋_GB2312"/>
          <w:sz w:val="28"/>
        </w:rPr>
        <w:t>2011</w:t>
      </w:r>
      <w:r>
        <w:rPr>
          <w:rFonts w:eastAsia="仿宋_GB2312" w:hint="eastAsia"/>
          <w:sz w:val="28"/>
        </w:rPr>
        <w:t>年度注册会计师全国统一考试</w:t>
      </w:r>
      <w:r>
        <w:rPr>
          <w:sz w:val="28"/>
        </w:rPr>
        <w:t>——</w:t>
      </w:r>
      <w:r>
        <w:rPr>
          <w:rFonts w:eastAsia="仿宋_GB2312" w:hint="eastAsia"/>
          <w:sz w:val="28"/>
        </w:rPr>
        <w:t>综合阶段考试均安排在省会城市举行。</w:t>
      </w:r>
    </w:p>
    <w:p w:rsidR="00EC2E0C" w:rsidRPr="005917C0" w:rsidRDefault="00EC2E0C" w:rsidP="00A27730">
      <w:pPr>
        <w:spacing w:line="600" w:lineRule="exact"/>
        <w:ind w:firstLineChars="200" w:firstLine="31680"/>
        <w:rPr>
          <w:rFonts w:eastAsia="仿宋_GB2312"/>
          <w:sz w:val="28"/>
        </w:rPr>
      </w:pPr>
    </w:p>
    <w:p w:rsidR="00EC2E0C" w:rsidRDefault="00EC2E0C" w:rsidP="00F056B8">
      <w:pPr>
        <w:spacing w:line="600" w:lineRule="exact"/>
        <w:rPr>
          <w:rFonts w:ascii="仿宋_GB2312" w:eastAsia="仿宋_GB2312"/>
          <w:bCs/>
          <w:sz w:val="24"/>
        </w:rPr>
      </w:pPr>
      <w:r>
        <w:rPr>
          <w:rFonts w:eastAsia="仿宋_GB2312"/>
          <w:bCs/>
          <w:sz w:val="24"/>
        </w:rPr>
        <w:br w:type="page"/>
      </w:r>
      <w:r>
        <w:rPr>
          <w:rFonts w:ascii="仿宋_GB2312" w:eastAsia="仿宋_GB2312" w:hint="eastAsia"/>
          <w:bCs/>
          <w:sz w:val="24"/>
        </w:rPr>
        <w:t>附件：</w:t>
      </w:r>
    </w:p>
    <w:p w:rsidR="00EC2E0C" w:rsidRDefault="00EC2E0C" w:rsidP="00F056B8">
      <w:pPr>
        <w:jc w:val="center"/>
        <w:rPr>
          <w:rFonts w:eastAsia="黑体"/>
          <w:bCs/>
          <w:sz w:val="32"/>
        </w:rPr>
      </w:pPr>
      <w:r>
        <w:rPr>
          <w:rFonts w:eastAsia="黑体" w:hint="eastAsia"/>
          <w:bCs/>
          <w:sz w:val="32"/>
        </w:rPr>
        <w:t>注册会计师全国统一考试</w:t>
      </w:r>
      <w:r>
        <w:rPr>
          <w:rFonts w:eastAsia="黑体"/>
          <w:bCs/>
          <w:sz w:val="32"/>
        </w:rPr>
        <w:t>——</w:t>
      </w:r>
      <w:r>
        <w:rPr>
          <w:rFonts w:eastAsia="黑体" w:hint="eastAsia"/>
          <w:bCs/>
          <w:sz w:val="32"/>
        </w:rPr>
        <w:t>专业阶段考试科目</w:t>
      </w:r>
    </w:p>
    <w:p w:rsidR="00EC2E0C" w:rsidRDefault="00EC2E0C" w:rsidP="0070743D">
      <w:pPr>
        <w:spacing w:afterLines="50"/>
        <w:jc w:val="center"/>
        <w:rPr>
          <w:rFonts w:ascii="黑体" w:eastAsia="黑体"/>
          <w:bCs/>
          <w:sz w:val="30"/>
        </w:rPr>
      </w:pPr>
      <w:r>
        <w:rPr>
          <w:rFonts w:eastAsia="黑体" w:hint="eastAsia"/>
          <w:bCs/>
          <w:sz w:val="32"/>
        </w:rPr>
        <w:t>免试申请表</w:t>
      </w:r>
      <w:r>
        <w:rPr>
          <w:rFonts w:ascii="黑体" w:eastAsia="黑体" w:hint="eastAsia"/>
          <w:bCs/>
          <w:sz w:val="30"/>
        </w:rPr>
        <w:t>（</w:t>
      </w:r>
      <w:r>
        <w:rPr>
          <w:rFonts w:ascii="黑体" w:eastAsia="黑体"/>
          <w:bCs/>
          <w:sz w:val="30"/>
        </w:rPr>
        <w:t>2011</w:t>
      </w:r>
      <w:r>
        <w:rPr>
          <w:rFonts w:ascii="黑体" w:eastAsia="黑体" w:hint="eastAsia"/>
          <w:bCs/>
          <w:sz w:val="30"/>
        </w:rPr>
        <w:t>年度）</w:t>
      </w:r>
    </w:p>
    <w:tbl>
      <w:tblPr>
        <w:tblW w:w="852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7"/>
        <w:gridCol w:w="628"/>
        <w:gridCol w:w="793"/>
        <w:gridCol w:w="257"/>
        <w:gridCol w:w="102"/>
        <w:gridCol w:w="525"/>
        <w:gridCol w:w="203"/>
        <w:gridCol w:w="540"/>
        <w:gridCol w:w="411"/>
        <w:gridCol w:w="849"/>
        <w:gridCol w:w="411"/>
        <w:gridCol w:w="420"/>
        <w:gridCol w:w="249"/>
        <w:gridCol w:w="801"/>
        <w:gridCol w:w="279"/>
        <w:gridCol w:w="1221"/>
      </w:tblGrid>
      <w:tr w:rsidR="00EC2E0C" w:rsidTr="00821831">
        <w:trPr>
          <w:cantSplit/>
          <w:trHeight w:val="630"/>
        </w:trPr>
        <w:tc>
          <w:tcPr>
            <w:tcW w:w="837" w:type="dxa"/>
            <w:vAlign w:val="center"/>
          </w:tcPr>
          <w:p w:rsidR="00EC2E0C" w:rsidRDefault="00EC2E0C" w:rsidP="00821831">
            <w:pPr>
              <w:jc w:val="center"/>
              <w:rPr>
                <w:rFonts w:ascii="仿宋_GB2312" w:eastAsia="仿宋_GB2312"/>
                <w:sz w:val="24"/>
              </w:rPr>
            </w:pPr>
            <w:r>
              <w:rPr>
                <w:rFonts w:ascii="仿宋_GB2312" w:eastAsia="仿宋_GB2312" w:hint="eastAsia"/>
                <w:sz w:val="24"/>
              </w:rPr>
              <w:t>姓名</w:t>
            </w:r>
          </w:p>
        </w:tc>
        <w:tc>
          <w:tcPr>
            <w:tcW w:w="1421" w:type="dxa"/>
            <w:gridSpan w:val="2"/>
            <w:vAlign w:val="center"/>
          </w:tcPr>
          <w:p w:rsidR="00EC2E0C" w:rsidRDefault="00EC2E0C" w:rsidP="00821831">
            <w:pPr>
              <w:jc w:val="center"/>
              <w:rPr>
                <w:rFonts w:ascii="仿宋_GB2312" w:eastAsia="仿宋_GB2312"/>
                <w:sz w:val="24"/>
              </w:rPr>
            </w:pPr>
          </w:p>
          <w:p w:rsidR="00EC2E0C" w:rsidRDefault="00EC2E0C" w:rsidP="00821831">
            <w:pPr>
              <w:jc w:val="center"/>
              <w:rPr>
                <w:rFonts w:ascii="仿宋_GB2312" w:eastAsia="仿宋_GB2312"/>
                <w:sz w:val="24"/>
              </w:rPr>
            </w:pPr>
          </w:p>
        </w:tc>
        <w:tc>
          <w:tcPr>
            <w:tcW w:w="884" w:type="dxa"/>
            <w:gridSpan w:val="3"/>
            <w:vAlign w:val="center"/>
          </w:tcPr>
          <w:p w:rsidR="00EC2E0C" w:rsidRDefault="00EC2E0C" w:rsidP="00821831">
            <w:pPr>
              <w:jc w:val="center"/>
              <w:rPr>
                <w:rFonts w:ascii="仿宋_GB2312" w:eastAsia="仿宋_GB2312"/>
                <w:sz w:val="24"/>
              </w:rPr>
            </w:pPr>
            <w:r>
              <w:rPr>
                <w:rFonts w:ascii="仿宋_GB2312" w:eastAsia="仿宋_GB2312" w:hint="eastAsia"/>
                <w:sz w:val="24"/>
              </w:rPr>
              <w:t>性别</w:t>
            </w:r>
          </w:p>
        </w:tc>
        <w:tc>
          <w:tcPr>
            <w:tcW w:w="1154" w:type="dxa"/>
            <w:gridSpan w:val="3"/>
            <w:vAlign w:val="center"/>
          </w:tcPr>
          <w:p w:rsidR="00EC2E0C" w:rsidRDefault="00EC2E0C" w:rsidP="00821831">
            <w:pPr>
              <w:jc w:val="center"/>
              <w:rPr>
                <w:rFonts w:ascii="仿宋_GB2312" w:eastAsia="仿宋_GB2312"/>
                <w:sz w:val="24"/>
              </w:rPr>
            </w:pPr>
          </w:p>
        </w:tc>
        <w:tc>
          <w:tcPr>
            <w:tcW w:w="1260" w:type="dxa"/>
            <w:gridSpan w:val="2"/>
            <w:vAlign w:val="center"/>
          </w:tcPr>
          <w:p w:rsidR="00EC2E0C" w:rsidRDefault="00EC2E0C" w:rsidP="00821831">
            <w:pPr>
              <w:jc w:val="center"/>
              <w:rPr>
                <w:rFonts w:ascii="仿宋_GB2312" w:eastAsia="仿宋_GB2312"/>
                <w:sz w:val="24"/>
              </w:rPr>
            </w:pPr>
            <w:r>
              <w:rPr>
                <w:rFonts w:ascii="仿宋_GB2312" w:eastAsia="仿宋_GB2312" w:hint="eastAsia"/>
                <w:sz w:val="24"/>
              </w:rPr>
              <w:t>出生年月</w:t>
            </w:r>
          </w:p>
        </w:tc>
        <w:tc>
          <w:tcPr>
            <w:tcW w:w="1470" w:type="dxa"/>
            <w:gridSpan w:val="3"/>
            <w:vAlign w:val="center"/>
          </w:tcPr>
          <w:p w:rsidR="00EC2E0C" w:rsidRDefault="00EC2E0C" w:rsidP="00821831">
            <w:pPr>
              <w:jc w:val="center"/>
              <w:rPr>
                <w:rFonts w:ascii="仿宋_GB2312" w:eastAsia="仿宋_GB2312"/>
                <w:sz w:val="24"/>
              </w:rPr>
            </w:pPr>
          </w:p>
        </w:tc>
        <w:tc>
          <w:tcPr>
            <w:tcW w:w="1500" w:type="dxa"/>
            <w:gridSpan w:val="2"/>
            <w:vMerge w:val="restart"/>
            <w:vAlign w:val="center"/>
          </w:tcPr>
          <w:p w:rsidR="00EC2E0C" w:rsidRDefault="00EC2E0C" w:rsidP="00821831">
            <w:pPr>
              <w:jc w:val="center"/>
              <w:rPr>
                <w:rFonts w:ascii="仿宋_GB2312" w:eastAsia="仿宋_GB2312"/>
                <w:sz w:val="24"/>
              </w:rPr>
            </w:pPr>
            <w:r>
              <w:rPr>
                <w:rFonts w:ascii="仿宋_GB2312" w:eastAsia="仿宋_GB2312" w:hint="eastAsia"/>
                <w:sz w:val="24"/>
              </w:rPr>
              <w:t>贴</w:t>
            </w:r>
          </w:p>
          <w:p w:rsidR="00EC2E0C" w:rsidRDefault="00EC2E0C" w:rsidP="00821831">
            <w:pPr>
              <w:jc w:val="center"/>
              <w:rPr>
                <w:rFonts w:ascii="仿宋_GB2312" w:eastAsia="仿宋_GB2312"/>
                <w:sz w:val="24"/>
              </w:rPr>
            </w:pPr>
            <w:r>
              <w:rPr>
                <w:rFonts w:ascii="仿宋_GB2312" w:eastAsia="仿宋_GB2312" w:hint="eastAsia"/>
                <w:sz w:val="24"/>
              </w:rPr>
              <w:t>照</w:t>
            </w:r>
          </w:p>
          <w:p w:rsidR="00EC2E0C" w:rsidRDefault="00EC2E0C" w:rsidP="00821831">
            <w:pPr>
              <w:jc w:val="center"/>
              <w:rPr>
                <w:rFonts w:ascii="仿宋_GB2312" w:eastAsia="仿宋_GB2312"/>
                <w:sz w:val="24"/>
              </w:rPr>
            </w:pPr>
            <w:r>
              <w:rPr>
                <w:rFonts w:ascii="仿宋_GB2312" w:eastAsia="仿宋_GB2312" w:hint="eastAsia"/>
                <w:sz w:val="24"/>
              </w:rPr>
              <w:t>片</w:t>
            </w:r>
          </w:p>
          <w:p w:rsidR="00EC2E0C" w:rsidRDefault="00EC2E0C" w:rsidP="00821831">
            <w:pPr>
              <w:jc w:val="center"/>
              <w:rPr>
                <w:rFonts w:ascii="仿宋_GB2312" w:eastAsia="仿宋_GB2312"/>
                <w:sz w:val="24"/>
              </w:rPr>
            </w:pPr>
            <w:r>
              <w:rPr>
                <w:rFonts w:ascii="仿宋_GB2312" w:eastAsia="仿宋_GB2312" w:hint="eastAsia"/>
                <w:sz w:val="24"/>
              </w:rPr>
              <w:t>处</w:t>
            </w:r>
          </w:p>
        </w:tc>
      </w:tr>
      <w:tr w:rsidR="00EC2E0C" w:rsidTr="00821831">
        <w:trPr>
          <w:cantSplit/>
          <w:trHeight w:val="630"/>
        </w:trPr>
        <w:tc>
          <w:tcPr>
            <w:tcW w:w="1465" w:type="dxa"/>
            <w:gridSpan w:val="2"/>
            <w:vAlign w:val="center"/>
          </w:tcPr>
          <w:p w:rsidR="00EC2E0C" w:rsidRDefault="00EC2E0C" w:rsidP="00821831">
            <w:pPr>
              <w:rPr>
                <w:rFonts w:ascii="仿宋_GB2312" w:eastAsia="仿宋_GB2312"/>
                <w:sz w:val="24"/>
              </w:rPr>
            </w:pPr>
            <w:r>
              <w:rPr>
                <w:rFonts w:ascii="仿宋_GB2312" w:eastAsia="仿宋_GB2312" w:hint="eastAsia"/>
                <w:sz w:val="24"/>
              </w:rPr>
              <w:t>身份证号码</w:t>
            </w:r>
          </w:p>
        </w:tc>
        <w:tc>
          <w:tcPr>
            <w:tcW w:w="5561" w:type="dxa"/>
            <w:gridSpan w:val="12"/>
            <w:vAlign w:val="center"/>
          </w:tcPr>
          <w:p w:rsidR="00EC2E0C" w:rsidRDefault="00EC2E0C" w:rsidP="00821831">
            <w:pPr>
              <w:jc w:val="center"/>
              <w:rPr>
                <w:rFonts w:ascii="仿宋_GB2312" w:eastAsia="仿宋_GB2312"/>
                <w:sz w:val="24"/>
              </w:rPr>
            </w:pPr>
          </w:p>
        </w:tc>
        <w:tc>
          <w:tcPr>
            <w:tcW w:w="1500" w:type="dxa"/>
            <w:gridSpan w:val="2"/>
            <w:vMerge/>
            <w:vAlign w:val="center"/>
          </w:tcPr>
          <w:p w:rsidR="00EC2E0C" w:rsidRDefault="00EC2E0C" w:rsidP="00821831">
            <w:pPr>
              <w:jc w:val="center"/>
              <w:rPr>
                <w:rFonts w:ascii="仿宋_GB2312" w:eastAsia="仿宋_GB2312"/>
                <w:sz w:val="24"/>
              </w:rPr>
            </w:pPr>
          </w:p>
        </w:tc>
      </w:tr>
      <w:tr w:rsidR="00EC2E0C" w:rsidTr="00821831">
        <w:trPr>
          <w:cantSplit/>
          <w:trHeight w:val="630"/>
        </w:trPr>
        <w:tc>
          <w:tcPr>
            <w:tcW w:w="1465" w:type="dxa"/>
            <w:gridSpan w:val="2"/>
            <w:vAlign w:val="center"/>
          </w:tcPr>
          <w:p w:rsidR="00EC2E0C" w:rsidRDefault="00EC2E0C" w:rsidP="00821831">
            <w:pPr>
              <w:jc w:val="center"/>
              <w:rPr>
                <w:rFonts w:ascii="仿宋_GB2312" w:eastAsia="仿宋_GB2312"/>
                <w:sz w:val="24"/>
              </w:rPr>
            </w:pPr>
            <w:r>
              <w:rPr>
                <w:rFonts w:ascii="仿宋_GB2312" w:eastAsia="仿宋_GB2312" w:hint="eastAsia"/>
                <w:sz w:val="24"/>
              </w:rPr>
              <w:t>技术职称</w:t>
            </w:r>
          </w:p>
        </w:tc>
        <w:tc>
          <w:tcPr>
            <w:tcW w:w="1152" w:type="dxa"/>
            <w:gridSpan w:val="3"/>
            <w:vAlign w:val="center"/>
          </w:tcPr>
          <w:p w:rsidR="00EC2E0C" w:rsidRDefault="00EC2E0C" w:rsidP="00821831">
            <w:pPr>
              <w:jc w:val="center"/>
              <w:rPr>
                <w:rFonts w:ascii="仿宋_GB2312" w:eastAsia="仿宋_GB2312"/>
                <w:sz w:val="24"/>
              </w:rPr>
            </w:pPr>
          </w:p>
        </w:tc>
        <w:tc>
          <w:tcPr>
            <w:tcW w:w="1679" w:type="dxa"/>
            <w:gridSpan w:val="4"/>
            <w:vAlign w:val="center"/>
          </w:tcPr>
          <w:p w:rsidR="00EC2E0C" w:rsidRDefault="00EC2E0C" w:rsidP="00821831">
            <w:pPr>
              <w:rPr>
                <w:rFonts w:ascii="仿宋_GB2312" w:eastAsia="仿宋_GB2312"/>
                <w:sz w:val="24"/>
              </w:rPr>
            </w:pPr>
            <w:r>
              <w:rPr>
                <w:rFonts w:ascii="仿宋_GB2312" w:eastAsia="仿宋_GB2312" w:hint="eastAsia"/>
                <w:sz w:val="24"/>
              </w:rPr>
              <w:t>职称评定时间</w:t>
            </w:r>
          </w:p>
        </w:tc>
        <w:tc>
          <w:tcPr>
            <w:tcW w:w="2730" w:type="dxa"/>
            <w:gridSpan w:val="5"/>
            <w:vAlign w:val="center"/>
          </w:tcPr>
          <w:p w:rsidR="00EC2E0C" w:rsidRDefault="00EC2E0C" w:rsidP="00821831">
            <w:pPr>
              <w:jc w:val="center"/>
              <w:rPr>
                <w:rFonts w:ascii="仿宋_GB2312" w:eastAsia="仿宋_GB2312"/>
                <w:sz w:val="24"/>
              </w:rPr>
            </w:pPr>
          </w:p>
        </w:tc>
        <w:tc>
          <w:tcPr>
            <w:tcW w:w="1500" w:type="dxa"/>
            <w:gridSpan w:val="2"/>
            <w:vMerge/>
            <w:vAlign w:val="center"/>
          </w:tcPr>
          <w:p w:rsidR="00EC2E0C" w:rsidRDefault="00EC2E0C" w:rsidP="00821831">
            <w:pPr>
              <w:jc w:val="center"/>
              <w:rPr>
                <w:rFonts w:ascii="仿宋_GB2312" w:eastAsia="仿宋_GB2312"/>
                <w:sz w:val="24"/>
              </w:rPr>
            </w:pPr>
          </w:p>
        </w:tc>
      </w:tr>
      <w:tr w:rsidR="00EC2E0C" w:rsidTr="00821831">
        <w:trPr>
          <w:trHeight w:val="630"/>
        </w:trPr>
        <w:tc>
          <w:tcPr>
            <w:tcW w:w="1465" w:type="dxa"/>
            <w:gridSpan w:val="2"/>
            <w:vAlign w:val="center"/>
          </w:tcPr>
          <w:p w:rsidR="00EC2E0C" w:rsidRDefault="00EC2E0C" w:rsidP="00EC2E0C">
            <w:pPr>
              <w:ind w:leftChars="84" w:left="31680"/>
              <w:rPr>
                <w:rFonts w:ascii="仿宋_GB2312" w:eastAsia="仿宋_GB2312"/>
                <w:sz w:val="24"/>
              </w:rPr>
            </w:pPr>
            <w:r>
              <w:rPr>
                <w:rFonts w:ascii="仿宋_GB2312" w:eastAsia="仿宋_GB2312" w:hint="eastAsia"/>
                <w:sz w:val="24"/>
              </w:rPr>
              <w:t>工作单位</w:t>
            </w:r>
          </w:p>
        </w:tc>
        <w:tc>
          <w:tcPr>
            <w:tcW w:w="2831" w:type="dxa"/>
            <w:gridSpan w:val="7"/>
            <w:vAlign w:val="center"/>
          </w:tcPr>
          <w:p w:rsidR="00EC2E0C" w:rsidRDefault="00EC2E0C" w:rsidP="00821831">
            <w:pPr>
              <w:jc w:val="center"/>
              <w:rPr>
                <w:rFonts w:ascii="仿宋_GB2312" w:eastAsia="仿宋_GB2312"/>
                <w:sz w:val="24"/>
              </w:rPr>
            </w:pPr>
          </w:p>
        </w:tc>
        <w:tc>
          <w:tcPr>
            <w:tcW w:w="1680" w:type="dxa"/>
            <w:gridSpan w:val="3"/>
            <w:vAlign w:val="center"/>
          </w:tcPr>
          <w:p w:rsidR="00EC2E0C" w:rsidRDefault="00EC2E0C" w:rsidP="00EC2E0C">
            <w:pPr>
              <w:ind w:firstLineChars="100" w:firstLine="31680"/>
              <w:rPr>
                <w:rFonts w:ascii="仿宋_GB2312" w:eastAsia="仿宋_GB2312"/>
                <w:sz w:val="24"/>
              </w:rPr>
            </w:pPr>
            <w:r>
              <w:rPr>
                <w:rFonts w:ascii="仿宋_GB2312" w:eastAsia="仿宋_GB2312" w:hint="eastAsia"/>
                <w:sz w:val="24"/>
              </w:rPr>
              <w:t>联系电话</w:t>
            </w:r>
          </w:p>
        </w:tc>
        <w:tc>
          <w:tcPr>
            <w:tcW w:w="2550" w:type="dxa"/>
            <w:gridSpan w:val="4"/>
            <w:vAlign w:val="center"/>
          </w:tcPr>
          <w:p w:rsidR="00EC2E0C" w:rsidRDefault="00EC2E0C" w:rsidP="00821831">
            <w:pPr>
              <w:jc w:val="center"/>
              <w:rPr>
                <w:rFonts w:ascii="仿宋_GB2312" w:eastAsia="仿宋_GB2312"/>
                <w:sz w:val="24"/>
              </w:rPr>
            </w:pPr>
          </w:p>
        </w:tc>
      </w:tr>
      <w:tr w:rsidR="00EC2E0C" w:rsidTr="00821831">
        <w:trPr>
          <w:trHeight w:val="630"/>
        </w:trPr>
        <w:tc>
          <w:tcPr>
            <w:tcW w:w="1465" w:type="dxa"/>
            <w:gridSpan w:val="2"/>
            <w:vAlign w:val="center"/>
          </w:tcPr>
          <w:p w:rsidR="00EC2E0C" w:rsidRDefault="00EC2E0C" w:rsidP="00EC2E0C">
            <w:pPr>
              <w:ind w:leftChars="84" w:left="31680"/>
              <w:rPr>
                <w:rFonts w:ascii="仿宋_GB2312" w:eastAsia="仿宋_GB2312"/>
                <w:sz w:val="24"/>
              </w:rPr>
            </w:pPr>
            <w:r>
              <w:rPr>
                <w:rFonts w:ascii="仿宋_GB2312" w:eastAsia="仿宋_GB2312" w:hint="eastAsia"/>
                <w:sz w:val="24"/>
              </w:rPr>
              <w:t>通讯地址</w:t>
            </w:r>
          </w:p>
        </w:tc>
        <w:tc>
          <w:tcPr>
            <w:tcW w:w="2831" w:type="dxa"/>
            <w:gridSpan w:val="7"/>
            <w:vAlign w:val="center"/>
          </w:tcPr>
          <w:p w:rsidR="00EC2E0C" w:rsidRDefault="00EC2E0C" w:rsidP="00821831">
            <w:pPr>
              <w:jc w:val="center"/>
              <w:rPr>
                <w:rFonts w:ascii="仿宋_GB2312" w:eastAsia="仿宋_GB2312"/>
                <w:sz w:val="24"/>
              </w:rPr>
            </w:pPr>
          </w:p>
        </w:tc>
        <w:tc>
          <w:tcPr>
            <w:tcW w:w="1680" w:type="dxa"/>
            <w:gridSpan w:val="3"/>
            <w:vAlign w:val="center"/>
          </w:tcPr>
          <w:p w:rsidR="00EC2E0C" w:rsidRDefault="00EC2E0C" w:rsidP="00EC2E0C">
            <w:pPr>
              <w:ind w:firstLineChars="100" w:firstLine="31680"/>
              <w:rPr>
                <w:rFonts w:ascii="仿宋_GB2312" w:eastAsia="仿宋_GB2312"/>
                <w:sz w:val="24"/>
              </w:rPr>
            </w:pPr>
            <w:r>
              <w:rPr>
                <w:rFonts w:ascii="仿宋_GB2312" w:eastAsia="仿宋_GB2312" w:hint="eastAsia"/>
                <w:sz w:val="24"/>
              </w:rPr>
              <w:t>邮政编码</w:t>
            </w:r>
          </w:p>
        </w:tc>
        <w:tc>
          <w:tcPr>
            <w:tcW w:w="2550" w:type="dxa"/>
            <w:gridSpan w:val="4"/>
            <w:vAlign w:val="center"/>
          </w:tcPr>
          <w:p w:rsidR="00EC2E0C" w:rsidRDefault="00EC2E0C" w:rsidP="00821831">
            <w:pPr>
              <w:jc w:val="center"/>
              <w:rPr>
                <w:rFonts w:ascii="仿宋_GB2312" w:eastAsia="仿宋_GB2312"/>
                <w:sz w:val="24"/>
              </w:rPr>
            </w:pPr>
          </w:p>
        </w:tc>
      </w:tr>
      <w:tr w:rsidR="00EC2E0C" w:rsidTr="00821831">
        <w:trPr>
          <w:cantSplit/>
        </w:trPr>
        <w:tc>
          <w:tcPr>
            <w:tcW w:w="1465" w:type="dxa"/>
            <w:gridSpan w:val="2"/>
            <w:vMerge w:val="restart"/>
          </w:tcPr>
          <w:p w:rsidR="00EC2E0C" w:rsidRPr="003B51C8" w:rsidRDefault="00EC2E0C" w:rsidP="00821831">
            <w:pPr>
              <w:jc w:val="center"/>
              <w:rPr>
                <w:rFonts w:ascii="仿宋_GB2312" w:eastAsia="仿宋_GB2312"/>
                <w:sz w:val="24"/>
              </w:rPr>
            </w:pPr>
            <w:r w:rsidRPr="003B51C8">
              <w:rPr>
                <w:rFonts w:ascii="仿宋_GB2312" w:eastAsia="仿宋_GB2312" w:hint="eastAsia"/>
                <w:sz w:val="24"/>
              </w:rPr>
              <w:t>申</w:t>
            </w:r>
            <w:r w:rsidRPr="003B51C8">
              <w:rPr>
                <w:rFonts w:ascii="仿宋_GB2312" w:eastAsia="仿宋_GB2312"/>
                <w:sz w:val="24"/>
              </w:rPr>
              <w:t xml:space="preserve">  </w:t>
            </w:r>
            <w:r w:rsidRPr="003B51C8">
              <w:rPr>
                <w:rFonts w:ascii="仿宋_GB2312" w:eastAsia="仿宋_GB2312" w:hint="eastAsia"/>
                <w:sz w:val="24"/>
              </w:rPr>
              <w:t>请</w:t>
            </w:r>
          </w:p>
          <w:p w:rsidR="00EC2E0C" w:rsidRPr="003B51C8" w:rsidRDefault="00EC2E0C" w:rsidP="00821831">
            <w:pPr>
              <w:jc w:val="center"/>
              <w:rPr>
                <w:rFonts w:ascii="仿宋_GB2312" w:eastAsia="仿宋_GB2312"/>
                <w:sz w:val="24"/>
              </w:rPr>
            </w:pPr>
            <w:r w:rsidRPr="003B51C8">
              <w:rPr>
                <w:rFonts w:ascii="仿宋_GB2312" w:eastAsia="仿宋_GB2312" w:hint="eastAsia"/>
                <w:sz w:val="24"/>
              </w:rPr>
              <w:t>免试科目</w:t>
            </w:r>
          </w:p>
          <w:p w:rsidR="00EC2E0C" w:rsidRPr="003B51C8" w:rsidRDefault="00EC2E0C" w:rsidP="00821831">
            <w:pPr>
              <w:jc w:val="center"/>
              <w:rPr>
                <w:rFonts w:ascii="仿宋_GB2312" w:eastAsia="仿宋_GB2312"/>
                <w:sz w:val="24"/>
              </w:rPr>
            </w:pPr>
            <w:r w:rsidRPr="003B51C8">
              <w:rPr>
                <w:rFonts w:ascii="仿宋_GB2312" w:eastAsia="仿宋_GB2312" w:hint="eastAsia"/>
                <w:sz w:val="24"/>
              </w:rPr>
              <w:t>（画√）</w:t>
            </w:r>
          </w:p>
        </w:tc>
        <w:tc>
          <w:tcPr>
            <w:tcW w:w="1050" w:type="dxa"/>
            <w:gridSpan w:val="2"/>
            <w:vAlign w:val="center"/>
          </w:tcPr>
          <w:p w:rsidR="00EC2E0C" w:rsidRPr="003B51C8" w:rsidRDefault="00EC2E0C" w:rsidP="00821831">
            <w:pPr>
              <w:jc w:val="center"/>
              <w:rPr>
                <w:rFonts w:ascii="仿宋_GB2312" w:eastAsia="仿宋_GB2312"/>
                <w:sz w:val="24"/>
              </w:rPr>
            </w:pPr>
            <w:r w:rsidRPr="003B51C8">
              <w:rPr>
                <w:rFonts w:ascii="仿宋_GB2312" w:eastAsia="仿宋_GB2312" w:hint="eastAsia"/>
                <w:sz w:val="24"/>
              </w:rPr>
              <w:t>审计</w:t>
            </w:r>
          </w:p>
        </w:tc>
        <w:tc>
          <w:tcPr>
            <w:tcW w:w="1370" w:type="dxa"/>
            <w:gridSpan w:val="4"/>
            <w:vAlign w:val="center"/>
          </w:tcPr>
          <w:p w:rsidR="00EC2E0C" w:rsidRPr="003B51C8" w:rsidRDefault="00EC2E0C" w:rsidP="00821831">
            <w:pPr>
              <w:jc w:val="center"/>
              <w:rPr>
                <w:rFonts w:ascii="仿宋_GB2312" w:eastAsia="仿宋_GB2312"/>
                <w:sz w:val="24"/>
              </w:rPr>
            </w:pPr>
            <w:r w:rsidRPr="003B51C8">
              <w:rPr>
                <w:rFonts w:ascii="仿宋_GB2312" w:eastAsia="仿宋_GB2312" w:hint="eastAsia"/>
                <w:sz w:val="24"/>
              </w:rPr>
              <w:t>财务成本管理</w:t>
            </w:r>
          </w:p>
        </w:tc>
        <w:tc>
          <w:tcPr>
            <w:tcW w:w="1260" w:type="dxa"/>
            <w:gridSpan w:val="2"/>
            <w:vAlign w:val="center"/>
          </w:tcPr>
          <w:p w:rsidR="00EC2E0C" w:rsidRPr="003B51C8" w:rsidRDefault="00EC2E0C" w:rsidP="00821831">
            <w:pPr>
              <w:jc w:val="center"/>
              <w:rPr>
                <w:rFonts w:ascii="仿宋_GB2312" w:eastAsia="仿宋_GB2312"/>
                <w:sz w:val="24"/>
              </w:rPr>
            </w:pPr>
            <w:r w:rsidRPr="003B51C8">
              <w:rPr>
                <w:rFonts w:ascii="仿宋_GB2312" w:eastAsia="仿宋_GB2312" w:hint="eastAsia"/>
                <w:sz w:val="24"/>
              </w:rPr>
              <w:t>经济法</w:t>
            </w:r>
          </w:p>
        </w:tc>
        <w:tc>
          <w:tcPr>
            <w:tcW w:w="1080" w:type="dxa"/>
            <w:gridSpan w:val="3"/>
            <w:vAlign w:val="center"/>
          </w:tcPr>
          <w:p w:rsidR="00EC2E0C" w:rsidRPr="003B51C8" w:rsidRDefault="00EC2E0C" w:rsidP="00EC2E0C">
            <w:pPr>
              <w:widowControl/>
              <w:ind w:left="31680" w:hangingChars="50" w:firstLine="31680"/>
              <w:jc w:val="center"/>
              <w:rPr>
                <w:rFonts w:ascii="仿宋_GB2312" w:eastAsia="仿宋_GB2312"/>
                <w:sz w:val="24"/>
              </w:rPr>
            </w:pPr>
            <w:r w:rsidRPr="003B51C8">
              <w:rPr>
                <w:rFonts w:ascii="仿宋_GB2312" w:eastAsia="仿宋_GB2312" w:hint="eastAsia"/>
                <w:sz w:val="24"/>
              </w:rPr>
              <w:t>会计</w:t>
            </w:r>
          </w:p>
        </w:tc>
        <w:tc>
          <w:tcPr>
            <w:tcW w:w="1080" w:type="dxa"/>
            <w:gridSpan w:val="2"/>
            <w:vAlign w:val="center"/>
          </w:tcPr>
          <w:p w:rsidR="00EC2E0C" w:rsidRPr="003B51C8" w:rsidRDefault="00EC2E0C" w:rsidP="00821831">
            <w:pPr>
              <w:jc w:val="center"/>
              <w:rPr>
                <w:rFonts w:ascii="仿宋_GB2312" w:eastAsia="仿宋_GB2312"/>
                <w:sz w:val="24"/>
              </w:rPr>
            </w:pPr>
            <w:r w:rsidRPr="003B51C8">
              <w:rPr>
                <w:rFonts w:ascii="仿宋_GB2312" w:eastAsia="仿宋_GB2312" w:hint="eastAsia"/>
                <w:sz w:val="24"/>
              </w:rPr>
              <w:t>公司战略与风险管理</w:t>
            </w:r>
          </w:p>
        </w:tc>
        <w:tc>
          <w:tcPr>
            <w:tcW w:w="1221" w:type="dxa"/>
            <w:tcBorders>
              <w:top w:val="nil"/>
            </w:tcBorders>
            <w:vAlign w:val="center"/>
          </w:tcPr>
          <w:p w:rsidR="00EC2E0C" w:rsidRPr="003B51C8" w:rsidRDefault="00EC2E0C" w:rsidP="00821831">
            <w:pPr>
              <w:jc w:val="center"/>
              <w:rPr>
                <w:rFonts w:ascii="仿宋_GB2312" w:eastAsia="仿宋_GB2312"/>
                <w:sz w:val="24"/>
              </w:rPr>
            </w:pPr>
            <w:r w:rsidRPr="003B51C8">
              <w:rPr>
                <w:rFonts w:ascii="仿宋_GB2312" w:eastAsia="仿宋_GB2312" w:hint="eastAsia"/>
                <w:sz w:val="24"/>
              </w:rPr>
              <w:t>税法</w:t>
            </w:r>
          </w:p>
        </w:tc>
      </w:tr>
      <w:tr w:rsidR="00EC2E0C" w:rsidTr="00821831">
        <w:trPr>
          <w:cantSplit/>
        </w:trPr>
        <w:tc>
          <w:tcPr>
            <w:tcW w:w="1465" w:type="dxa"/>
            <w:gridSpan w:val="2"/>
            <w:vMerge/>
          </w:tcPr>
          <w:p w:rsidR="00EC2E0C" w:rsidRDefault="00EC2E0C" w:rsidP="00821831">
            <w:pPr>
              <w:jc w:val="center"/>
              <w:rPr>
                <w:rFonts w:ascii="仿宋_GB2312" w:eastAsia="黑体"/>
                <w:sz w:val="24"/>
              </w:rPr>
            </w:pPr>
          </w:p>
        </w:tc>
        <w:tc>
          <w:tcPr>
            <w:tcW w:w="1050" w:type="dxa"/>
            <w:gridSpan w:val="2"/>
            <w:vAlign w:val="center"/>
          </w:tcPr>
          <w:p w:rsidR="00EC2E0C" w:rsidRDefault="00EC2E0C" w:rsidP="00821831">
            <w:pPr>
              <w:jc w:val="center"/>
              <w:rPr>
                <w:rFonts w:ascii="黑体" w:eastAsia="黑体"/>
                <w:sz w:val="24"/>
              </w:rPr>
            </w:pPr>
          </w:p>
        </w:tc>
        <w:tc>
          <w:tcPr>
            <w:tcW w:w="1370" w:type="dxa"/>
            <w:gridSpan w:val="4"/>
            <w:vAlign w:val="center"/>
          </w:tcPr>
          <w:p w:rsidR="00EC2E0C" w:rsidRDefault="00EC2E0C" w:rsidP="00821831">
            <w:pPr>
              <w:jc w:val="center"/>
              <w:rPr>
                <w:rFonts w:ascii="黑体" w:eastAsia="黑体"/>
                <w:sz w:val="24"/>
              </w:rPr>
            </w:pPr>
          </w:p>
        </w:tc>
        <w:tc>
          <w:tcPr>
            <w:tcW w:w="1260" w:type="dxa"/>
            <w:gridSpan w:val="2"/>
            <w:vAlign w:val="center"/>
          </w:tcPr>
          <w:p w:rsidR="00EC2E0C" w:rsidRDefault="00EC2E0C" w:rsidP="00821831">
            <w:pPr>
              <w:jc w:val="center"/>
              <w:rPr>
                <w:rFonts w:ascii="黑体" w:eastAsia="黑体"/>
                <w:sz w:val="24"/>
              </w:rPr>
            </w:pPr>
          </w:p>
        </w:tc>
        <w:tc>
          <w:tcPr>
            <w:tcW w:w="1080" w:type="dxa"/>
            <w:gridSpan w:val="3"/>
            <w:vAlign w:val="center"/>
          </w:tcPr>
          <w:p w:rsidR="00EC2E0C" w:rsidRDefault="00EC2E0C" w:rsidP="00821831">
            <w:pPr>
              <w:widowControl/>
              <w:jc w:val="center"/>
              <w:rPr>
                <w:rFonts w:ascii="黑体" w:eastAsia="黑体"/>
                <w:sz w:val="24"/>
              </w:rPr>
            </w:pPr>
          </w:p>
        </w:tc>
        <w:tc>
          <w:tcPr>
            <w:tcW w:w="1080" w:type="dxa"/>
            <w:gridSpan w:val="2"/>
            <w:vAlign w:val="center"/>
          </w:tcPr>
          <w:p w:rsidR="00EC2E0C" w:rsidRDefault="00EC2E0C" w:rsidP="00821831">
            <w:pPr>
              <w:jc w:val="center"/>
              <w:rPr>
                <w:rFonts w:ascii="黑体" w:eastAsia="黑体"/>
                <w:sz w:val="24"/>
              </w:rPr>
            </w:pPr>
          </w:p>
        </w:tc>
        <w:tc>
          <w:tcPr>
            <w:tcW w:w="1221" w:type="dxa"/>
            <w:tcBorders>
              <w:top w:val="nil"/>
            </w:tcBorders>
            <w:vAlign w:val="center"/>
          </w:tcPr>
          <w:p w:rsidR="00EC2E0C" w:rsidRDefault="00EC2E0C" w:rsidP="00821831">
            <w:pPr>
              <w:jc w:val="center"/>
              <w:rPr>
                <w:rFonts w:ascii="黑体" w:eastAsia="黑体"/>
                <w:sz w:val="24"/>
              </w:rPr>
            </w:pPr>
          </w:p>
        </w:tc>
      </w:tr>
      <w:tr w:rsidR="00EC2E0C" w:rsidTr="00821831">
        <w:trPr>
          <w:cantSplit/>
        </w:trPr>
        <w:tc>
          <w:tcPr>
            <w:tcW w:w="3345" w:type="dxa"/>
            <w:gridSpan w:val="7"/>
            <w:vAlign w:val="center"/>
          </w:tcPr>
          <w:p w:rsidR="00EC2E0C" w:rsidRDefault="00EC2E0C" w:rsidP="00821831">
            <w:pPr>
              <w:rPr>
                <w:rFonts w:ascii="仿宋_GB2312" w:eastAsia="仿宋_GB2312"/>
                <w:sz w:val="24"/>
              </w:rPr>
            </w:pPr>
            <w:r>
              <w:rPr>
                <w:rFonts w:ascii="仿宋_GB2312" w:eastAsia="仿宋_GB2312" w:hint="eastAsia"/>
                <w:sz w:val="24"/>
              </w:rPr>
              <w:t>申请人应当对上述信息及资料的真实性负责，并签名确认。</w:t>
            </w:r>
            <w:r>
              <w:rPr>
                <w:rFonts w:ascii="仿宋_GB2312" w:eastAsia="仿宋_GB2312"/>
                <w:sz w:val="24"/>
              </w:rPr>
              <w:t xml:space="preserve"> </w:t>
            </w:r>
          </w:p>
        </w:tc>
        <w:tc>
          <w:tcPr>
            <w:tcW w:w="5181" w:type="dxa"/>
            <w:gridSpan w:val="9"/>
            <w:vAlign w:val="center"/>
          </w:tcPr>
          <w:p w:rsidR="00EC2E0C" w:rsidRDefault="00EC2E0C" w:rsidP="00821831">
            <w:pPr>
              <w:rPr>
                <w:rFonts w:ascii="仿宋_GB2312" w:eastAsia="仿宋_GB2312"/>
                <w:sz w:val="24"/>
              </w:rPr>
            </w:pPr>
          </w:p>
          <w:p w:rsidR="00EC2E0C" w:rsidRDefault="00EC2E0C" w:rsidP="00821831">
            <w:pPr>
              <w:rPr>
                <w:rFonts w:ascii="仿宋_GB2312" w:eastAsia="仿宋_GB2312"/>
                <w:sz w:val="24"/>
              </w:rPr>
            </w:pPr>
            <w:r>
              <w:rPr>
                <w:rFonts w:ascii="仿宋_GB2312" w:eastAsia="仿宋_GB2312" w:hint="eastAsia"/>
                <w:sz w:val="24"/>
              </w:rPr>
              <w:t>签名：</w:t>
            </w:r>
            <w:r>
              <w:rPr>
                <w:rFonts w:ascii="仿宋_GB2312" w:eastAsia="仿宋_GB2312"/>
                <w:sz w:val="24"/>
              </w:rPr>
              <w:t xml:space="preserve">                    </w:t>
            </w:r>
            <w:r>
              <w:rPr>
                <w:rFonts w:ascii="仿宋_GB2312" w:eastAsia="仿宋_GB2312" w:hint="eastAsia"/>
                <w:sz w:val="24"/>
              </w:rPr>
              <w:t>年</w:t>
            </w:r>
            <w:r>
              <w:rPr>
                <w:rFonts w:ascii="仿宋_GB2312" w:eastAsia="仿宋_GB2312"/>
                <w:sz w:val="24"/>
              </w:rPr>
              <w:t xml:space="preserve">  </w:t>
            </w:r>
            <w:r>
              <w:rPr>
                <w:rFonts w:ascii="仿宋_GB2312" w:eastAsia="仿宋_GB2312" w:hint="eastAsia"/>
                <w:sz w:val="24"/>
              </w:rPr>
              <w:t>月</w:t>
            </w:r>
            <w:r>
              <w:rPr>
                <w:rFonts w:ascii="仿宋_GB2312" w:eastAsia="仿宋_GB2312"/>
                <w:sz w:val="24"/>
              </w:rPr>
              <w:t xml:space="preserve">   </w:t>
            </w:r>
            <w:r>
              <w:rPr>
                <w:rFonts w:ascii="仿宋_GB2312" w:eastAsia="仿宋_GB2312" w:hint="eastAsia"/>
                <w:sz w:val="24"/>
              </w:rPr>
              <w:t>日</w:t>
            </w:r>
          </w:p>
          <w:p w:rsidR="00EC2E0C" w:rsidRDefault="00EC2E0C" w:rsidP="00821831">
            <w:pPr>
              <w:jc w:val="center"/>
              <w:rPr>
                <w:rFonts w:ascii="黑体" w:eastAsia="黑体"/>
                <w:sz w:val="24"/>
              </w:rPr>
            </w:pPr>
          </w:p>
        </w:tc>
      </w:tr>
      <w:tr w:rsidR="00EC2E0C" w:rsidTr="00821831">
        <w:trPr>
          <w:cantSplit/>
        </w:trPr>
        <w:tc>
          <w:tcPr>
            <w:tcW w:w="1465" w:type="dxa"/>
            <w:gridSpan w:val="2"/>
          </w:tcPr>
          <w:p w:rsidR="00EC2E0C" w:rsidRDefault="00EC2E0C" w:rsidP="00821831">
            <w:pPr>
              <w:jc w:val="center"/>
              <w:rPr>
                <w:rFonts w:ascii="仿宋_GB2312" w:eastAsia="仿宋_GB2312"/>
                <w:sz w:val="24"/>
              </w:rPr>
            </w:pPr>
          </w:p>
          <w:p w:rsidR="00EC2E0C" w:rsidRDefault="00EC2E0C" w:rsidP="00821831">
            <w:pPr>
              <w:jc w:val="center"/>
              <w:rPr>
                <w:rFonts w:ascii="仿宋_GB2312" w:eastAsia="仿宋_GB2312"/>
                <w:sz w:val="24"/>
              </w:rPr>
            </w:pPr>
            <w:r>
              <w:rPr>
                <w:rFonts w:ascii="仿宋_GB2312" w:eastAsia="仿宋_GB2312" w:hint="eastAsia"/>
                <w:sz w:val="24"/>
              </w:rPr>
              <w:t>申请人所在</w:t>
            </w:r>
          </w:p>
          <w:p w:rsidR="00EC2E0C" w:rsidRDefault="00EC2E0C" w:rsidP="00821831">
            <w:pPr>
              <w:jc w:val="center"/>
              <w:rPr>
                <w:rFonts w:ascii="仿宋_GB2312" w:eastAsia="仿宋_GB2312"/>
                <w:sz w:val="24"/>
              </w:rPr>
            </w:pPr>
            <w:r>
              <w:rPr>
                <w:rFonts w:ascii="仿宋_GB2312" w:eastAsia="仿宋_GB2312" w:hint="eastAsia"/>
                <w:sz w:val="24"/>
              </w:rPr>
              <w:t>单位人事</w:t>
            </w:r>
          </w:p>
          <w:p w:rsidR="00EC2E0C" w:rsidRDefault="00EC2E0C" w:rsidP="00821831">
            <w:pPr>
              <w:jc w:val="center"/>
              <w:rPr>
                <w:rFonts w:ascii="仿宋_GB2312" w:eastAsia="仿宋_GB2312"/>
                <w:sz w:val="24"/>
              </w:rPr>
            </w:pPr>
            <w:r>
              <w:rPr>
                <w:rFonts w:ascii="仿宋_GB2312" w:eastAsia="仿宋_GB2312" w:hint="eastAsia"/>
                <w:sz w:val="24"/>
              </w:rPr>
              <w:t>主管部门</w:t>
            </w:r>
          </w:p>
          <w:p w:rsidR="00EC2E0C" w:rsidRDefault="00EC2E0C" w:rsidP="00821831">
            <w:pPr>
              <w:jc w:val="center"/>
              <w:rPr>
                <w:rFonts w:ascii="仿宋_GB2312" w:eastAsia="仿宋_GB2312"/>
                <w:sz w:val="24"/>
              </w:rPr>
            </w:pPr>
            <w:r>
              <w:rPr>
                <w:rFonts w:ascii="仿宋_GB2312" w:eastAsia="仿宋_GB2312" w:hint="eastAsia"/>
                <w:sz w:val="24"/>
              </w:rPr>
              <w:t>对技术职称</w:t>
            </w:r>
          </w:p>
          <w:p w:rsidR="00EC2E0C" w:rsidRDefault="00EC2E0C" w:rsidP="00821831">
            <w:pPr>
              <w:jc w:val="center"/>
              <w:rPr>
                <w:rFonts w:ascii="仿宋_GB2312" w:eastAsia="仿宋_GB2312"/>
                <w:sz w:val="24"/>
              </w:rPr>
            </w:pPr>
            <w:r>
              <w:rPr>
                <w:rFonts w:ascii="仿宋_GB2312" w:eastAsia="仿宋_GB2312" w:hint="eastAsia"/>
                <w:sz w:val="24"/>
              </w:rPr>
              <w:t>的</w:t>
            </w:r>
            <w:r>
              <w:rPr>
                <w:rFonts w:ascii="仿宋_GB2312" w:eastAsia="仿宋_GB2312"/>
                <w:sz w:val="24"/>
              </w:rPr>
              <w:t xml:space="preserve"> </w:t>
            </w:r>
            <w:r>
              <w:rPr>
                <w:rFonts w:ascii="仿宋_GB2312" w:eastAsia="仿宋_GB2312" w:hint="eastAsia"/>
                <w:sz w:val="24"/>
              </w:rPr>
              <w:t>确</w:t>
            </w:r>
            <w:r>
              <w:rPr>
                <w:rFonts w:ascii="仿宋_GB2312" w:eastAsia="仿宋_GB2312"/>
                <w:sz w:val="24"/>
              </w:rPr>
              <w:t xml:space="preserve"> </w:t>
            </w:r>
            <w:r>
              <w:rPr>
                <w:rFonts w:ascii="仿宋_GB2312" w:eastAsia="仿宋_GB2312" w:hint="eastAsia"/>
                <w:sz w:val="24"/>
              </w:rPr>
              <w:t>认</w:t>
            </w:r>
          </w:p>
          <w:p w:rsidR="00EC2E0C" w:rsidRDefault="00EC2E0C" w:rsidP="00821831">
            <w:pPr>
              <w:jc w:val="center"/>
              <w:rPr>
                <w:rFonts w:ascii="仿宋_GB2312" w:eastAsia="仿宋_GB2312"/>
                <w:sz w:val="24"/>
              </w:rPr>
            </w:pPr>
          </w:p>
        </w:tc>
        <w:tc>
          <w:tcPr>
            <w:tcW w:w="7061" w:type="dxa"/>
            <w:gridSpan w:val="14"/>
          </w:tcPr>
          <w:p w:rsidR="00EC2E0C" w:rsidRDefault="00EC2E0C" w:rsidP="00821831">
            <w:pPr>
              <w:jc w:val="center"/>
              <w:rPr>
                <w:rFonts w:ascii="仿宋_GB2312" w:eastAsia="仿宋_GB2312"/>
                <w:sz w:val="24"/>
              </w:rPr>
            </w:pPr>
          </w:p>
          <w:p w:rsidR="00EC2E0C" w:rsidRDefault="00EC2E0C" w:rsidP="00821831">
            <w:pPr>
              <w:jc w:val="center"/>
              <w:rPr>
                <w:rFonts w:ascii="仿宋_GB2312" w:eastAsia="仿宋_GB2312"/>
                <w:sz w:val="24"/>
              </w:rPr>
            </w:pPr>
          </w:p>
          <w:p w:rsidR="00EC2E0C" w:rsidRDefault="00EC2E0C" w:rsidP="00821831">
            <w:pPr>
              <w:jc w:val="center"/>
              <w:rPr>
                <w:rFonts w:ascii="仿宋_GB2312" w:eastAsia="仿宋_GB2312"/>
                <w:sz w:val="24"/>
              </w:rPr>
            </w:pPr>
          </w:p>
          <w:p w:rsidR="00EC2E0C" w:rsidRDefault="00EC2E0C" w:rsidP="00821831">
            <w:pPr>
              <w:jc w:val="center"/>
              <w:rPr>
                <w:rFonts w:ascii="仿宋_GB2312" w:eastAsia="仿宋_GB2312"/>
                <w:sz w:val="24"/>
              </w:rPr>
            </w:pPr>
            <w:r>
              <w:rPr>
                <w:rFonts w:ascii="仿宋_GB2312" w:eastAsia="仿宋_GB2312"/>
                <w:sz w:val="24"/>
              </w:rPr>
              <w:t xml:space="preserve">                              </w:t>
            </w:r>
            <w:r>
              <w:rPr>
                <w:rFonts w:ascii="仿宋_GB2312" w:eastAsia="仿宋_GB2312" w:hint="eastAsia"/>
                <w:sz w:val="24"/>
              </w:rPr>
              <w:t>签</w:t>
            </w:r>
            <w:r>
              <w:rPr>
                <w:rFonts w:ascii="仿宋_GB2312" w:eastAsia="仿宋_GB2312"/>
                <w:sz w:val="24"/>
              </w:rPr>
              <w:t xml:space="preserve"> </w:t>
            </w:r>
            <w:r>
              <w:rPr>
                <w:rFonts w:ascii="仿宋_GB2312" w:eastAsia="仿宋_GB2312" w:hint="eastAsia"/>
                <w:sz w:val="24"/>
              </w:rPr>
              <w:t>章</w:t>
            </w:r>
          </w:p>
          <w:p w:rsidR="00EC2E0C" w:rsidRDefault="00EC2E0C" w:rsidP="00821831">
            <w:pPr>
              <w:jc w:val="center"/>
              <w:rPr>
                <w:rFonts w:ascii="仿宋_GB2312" w:eastAsia="仿宋_GB2312"/>
                <w:sz w:val="24"/>
              </w:rPr>
            </w:pPr>
            <w:r>
              <w:rPr>
                <w:rFonts w:ascii="仿宋_GB2312" w:eastAsia="仿宋_GB2312"/>
                <w:sz w:val="24"/>
              </w:rPr>
              <w:t xml:space="preserve">                                    </w:t>
            </w:r>
            <w:r>
              <w:rPr>
                <w:rFonts w:ascii="仿宋_GB2312" w:eastAsia="仿宋_GB2312" w:hint="eastAsia"/>
                <w:sz w:val="24"/>
              </w:rPr>
              <w:t>年</w:t>
            </w:r>
            <w:r>
              <w:rPr>
                <w:rFonts w:ascii="仿宋_GB2312" w:eastAsia="仿宋_GB2312"/>
                <w:sz w:val="24"/>
              </w:rPr>
              <w:t xml:space="preserve">  </w:t>
            </w:r>
            <w:r>
              <w:rPr>
                <w:rFonts w:ascii="仿宋_GB2312" w:eastAsia="仿宋_GB2312" w:hint="eastAsia"/>
                <w:sz w:val="24"/>
              </w:rPr>
              <w:t>月</w:t>
            </w:r>
            <w:r>
              <w:rPr>
                <w:rFonts w:ascii="仿宋_GB2312" w:eastAsia="仿宋_GB2312"/>
                <w:sz w:val="24"/>
              </w:rPr>
              <w:t xml:space="preserve">   </w:t>
            </w:r>
            <w:r>
              <w:rPr>
                <w:rFonts w:ascii="仿宋_GB2312" w:eastAsia="仿宋_GB2312" w:hint="eastAsia"/>
                <w:sz w:val="24"/>
              </w:rPr>
              <w:t>日</w:t>
            </w:r>
          </w:p>
        </w:tc>
      </w:tr>
      <w:tr w:rsidR="00EC2E0C" w:rsidTr="00821831">
        <w:tc>
          <w:tcPr>
            <w:tcW w:w="1465" w:type="dxa"/>
            <w:gridSpan w:val="2"/>
          </w:tcPr>
          <w:p w:rsidR="00EC2E0C" w:rsidRDefault="00EC2E0C" w:rsidP="00821831">
            <w:pPr>
              <w:jc w:val="center"/>
              <w:rPr>
                <w:rFonts w:ascii="仿宋_GB2312" w:eastAsia="仿宋_GB2312"/>
                <w:sz w:val="24"/>
              </w:rPr>
            </w:pPr>
          </w:p>
          <w:p w:rsidR="00EC2E0C" w:rsidRDefault="00EC2E0C" w:rsidP="00821831">
            <w:pPr>
              <w:jc w:val="center"/>
              <w:rPr>
                <w:rFonts w:ascii="仿宋_GB2312" w:eastAsia="仿宋_GB2312"/>
                <w:sz w:val="24"/>
              </w:rPr>
            </w:pPr>
            <w:r>
              <w:rPr>
                <w:rFonts w:ascii="仿宋_GB2312" w:eastAsia="仿宋_GB2312" w:hint="eastAsia"/>
                <w:sz w:val="24"/>
              </w:rPr>
              <w:t>地、市</w:t>
            </w:r>
          </w:p>
          <w:p w:rsidR="00EC2E0C" w:rsidRDefault="00EC2E0C" w:rsidP="00821831">
            <w:pPr>
              <w:jc w:val="center"/>
              <w:rPr>
                <w:rFonts w:ascii="仿宋_GB2312" w:eastAsia="仿宋_GB2312"/>
                <w:sz w:val="24"/>
              </w:rPr>
            </w:pPr>
            <w:r>
              <w:rPr>
                <w:rFonts w:ascii="仿宋_GB2312" w:eastAsia="仿宋_GB2312" w:hint="eastAsia"/>
                <w:sz w:val="24"/>
              </w:rPr>
              <w:t>考办意见</w:t>
            </w:r>
          </w:p>
          <w:p w:rsidR="00EC2E0C" w:rsidRDefault="00EC2E0C" w:rsidP="00821831">
            <w:pPr>
              <w:jc w:val="center"/>
              <w:rPr>
                <w:rFonts w:ascii="仿宋_GB2312" w:eastAsia="仿宋_GB2312"/>
                <w:sz w:val="24"/>
              </w:rPr>
            </w:pPr>
          </w:p>
        </w:tc>
        <w:tc>
          <w:tcPr>
            <w:tcW w:w="7061" w:type="dxa"/>
            <w:gridSpan w:val="14"/>
          </w:tcPr>
          <w:p w:rsidR="00EC2E0C" w:rsidRDefault="00EC2E0C" w:rsidP="00821831">
            <w:pPr>
              <w:jc w:val="center"/>
              <w:rPr>
                <w:rFonts w:ascii="仿宋_GB2312" w:eastAsia="仿宋_GB2312"/>
                <w:sz w:val="24"/>
              </w:rPr>
            </w:pPr>
          </w:p>
          <w:p w:rsidR="00EC2E0C" w:rsidRDefault="00EC2E0C" w:rsidP="00821831">
            <w:pPr>
              <w:jc w:val="center"/>
              <w:rPr>
                <w:rFonts w:ascii="仿宋_GB2312" w:eastAsia="仿宋_GB2312"/>
                <w:sz w:val="24"/>
              </w:rPr>
            </w:pPr>
          </w:p>
          <w:p w:rsidR="00EC2E0C" w:rsidRDefault="00EC2E0C" w:rsidP="00821831">
            <w:pPr>
              <w:jc w:val="center"/>
              <w:rPr>
                <w:rFonts w:ascii="仿宋_GB2312" w:eastAsia="仿宋_GB2312"/>
                <w:sz w:val="24"/>
              </w:rPr>
            </w:pPr>
            <w:r>
              <w:rPr>
                <w:rFonts w:ascii="仿宋_GB2312" w:eastAsia="仿宋_GB2312"/>
                <w:sz w:val="24"/>
              </w:rPr>
              <w:t xml:space="preserve">                              </w:t>
            </w:r>
            <w:r>
              <w:rPr>
                <w:rFonts w:ascii="仿宋_GB2312" w:eastAsia="仿宋_GB2312" w:hint="eastAsia"/>
                <w:sz w:val="24"/>
              </w:rPr>
              <w:t>签</w:t>
            </w:r>
            <w:r>
              <w:rPr>
                <w:rFonts w:ascii="仿宋_GB2312" w:eastAsia="仿宋_GB2312"/>
                <w:sz w:val="24"/>
              </w:rPr>
              <w:t xml:space="preserve"> </w:t>
            </w:r>
            <w:r>
              <w:rPr>
                <w:rFonts w:ascii="仿宋_GB2312" w:eastAsia="仿宋_GB2312" w:hint="eastAsia"/>
                <w:sz w:val="24"/>
              </w:rPr>
              <w:t>章</w:t>
            </w:r>
          </w:p>
          <w:p w:rsidR="00EC2E0C" w:rsidRDefault="00EC2E0C" w:rsidP="00821831">
            <w:pPr>
              <w:jc w:val="center"/>
              <w:rPr>
                <w:rFonts w:ascii="仿宋_GB2312" w:eastAsia="仿宋_GB2312"/>
                <w:sz w:val="24"/>
              </w:rPr>
            </w:pPr>
            <w:r>
              <w:rPr>
                <w:rFonts w:ascii="仿宋_GB2312" w:eastAsia="仿宋_GB2312"/>
                <w:sz w:val="24"/>
              </w:rPr>
              <w:t xml:space="preserve">                                    </w:t>
            </w:r>
            <w:r>
              <w:rPr>
                <w:rFonts w:ascii="仿宋_GB2312" w:eastAsia="仿宋_GB2312" w:hint="eastAsia"/>
                <w:sz w:val="24"/>
              </w:rPr>
              <w:t>年</w:t>
            </w:r>
            <w:r>
              <w:rPr>
                <w:rFonts w:ascii="仿宋_GB2312" w:eastAsia="仿宋_GB2312"/>
                <w:sz w:val="24"/>
              </w:rPr>
              <w:t xml:space="preserve">  </w:t>
            </w:r>
            <w:r>
              <w:rPr>
                <w:rFonts w:ascii="仿宋_GB2312" w:eastAsia="仿宋_GB2312" w:hint="eastAsia"/>
                <w:sz w:val="24"/>
              </w:rPr>
              <w:t>月</w:t>
            </w:r>
            <w:r>
              <w:rPr>
                <w:rFonts w:ascii="仿宋_GB2312" w:eastAsia="仿宋_GB2312"/>
                <w:sz w:val="24"/>
              </w:rPr>
              <w:t xml:space="preserve">   </w:t>
            </w:r>
            <w:r>
              <w:rPr>
                <w:rFonts w:ascii="仿宋_GB2312" w:eastAsia="仿宋_GB2312" w:hint="eastAsia"/>
                <w:sz w:val="24"/>
              </w:rPr>
              <w:t>日</w:t>
            </w:r>
          </w:p>
        </w:tc>
      </w:tr>
      <w:tr w:rsidR="00EC2E0C" w:rsidTr="00821831">
        <w:tc>
          <w:tcPr>
            <w:tcW w:w="1465" w:type="dxa"/>
            <w:gridSpan w:val="2"/>
          </w:tcPr>
          <w:p w:rsidR="00EC2E0C" w:rsidRDefault="00EC2E0C" w:rsidP="00821831">
            <w:pPr>
              <w:jc w:val="center"/>
              <w:rPr>
                <w:rFonts w:ascii="仿宋_GB2312" w:eastAsia="仿宋_GB2312"/>
                <w:sz w:val="24"/>
              </w:rPr>
            </w:pPr>
          </w:p>
          <w:p w:rsidR="00EC2E0C" w:rsidRDefault="00EC2E0C" w:rsidP="00821831">
            <w:pPr>
              <w:jc w:val="center"/>
              <w:rPr>
                <w:rFonts w:ascii="仿宋_GB2312" w:eastAsia="仿宋_GB2312"/>
                <w:sz w:val="24"/>
              </w:rPr>
            </w:pPr>
            <w:r>
              <w:rPr>
                <w:rFonts w:ascii="仿宋_GB2312" w:eastAsia="仿宋_GB2312" w:hint="eastAsia"/>
                <w:sz w:val="24"/>
              </w:rPr>
              <w:t>省级地方</w:t>
            </w:r>
          </w:p>
          <w:p w:rsidR="00EC2E0C" w:rsidRDefault="00EC2E0C" w:rsidP="00821831">
            <w:pPr>
              <w:jc w:val="center"/>
              <w:rPr>
                <w:rFonts w:ascii="仿宋_GB2312" w:eastAsia="仿宋_GB2312"/>
                <w:sz w:val="24"/>
              </w:rPr>
            </w:pPr>
            <w:r>
              <w:rPr>
                <w:rFonts w:ascii="仿宋_GB2312" w:eastAsia="仿宋_GB2312" w:hint="eastAsia"/>
                <w:sz w:val="24"/>
              </w:rPr>
              <w:t>考办意见</w:t>
            </w:r>
          </w:p>
          <w:p w:rsidR="00EC2E0C" w:rsidRDefault="00EC2E0C" w:rsidP="00821831">
            <w:pPr>
              <w:jc w:val="center"/>
              <w:rPr>
                <w:rFonts w:ascii="仿宋_GB2312" w:eastAsia="仿宋_GB2312"/>
                <w:sz w:val="24"/>
              </w:rPr>
            </w:pPr>
          </w:p>
        </w:tc>
        <w:tc>
          <w:tcPr>
            <w:tcW w:w="7061" w:type="dxa"/>
            <w:gridSpan w:val="14"/>
          </w:tcPr>
          <w:p w:rsidR="00EC2E0C" w:rsidRDefault="00EC2E0C" w:rsidP="00821831">
            <w:pPr>
              <w:jc w:val="center"/>
              <w:rPr>
                <w:rFonts w:ascii="仿宋_GB2312" w:eastAsia="仿宋_GB2312"/>
                <w:sz w:val="24"/>
              </w:rPr>
            </w:pPr>
          </w:p>
          <w:p w:rsidR="00EC2E0C" w:rsidRDefault="00EC2E0C" w:rsidP="00821831">
            <w:pPr>
              <w:jc w:val="center"/>
              <w:rPr>
                <w:rFonts w:ascii="仿宋_GB2312" w:eastAsia="仿宋_GB2312"/>
                <w:sz w:val="24"/>
              </w:rPr>
            </w:pPr>
          </w:p>
          <w:p w:rsidR="00EC2E0C" w:rsidRDefault="00EC2E0C" w:rsidP="00821831">
            <w:pPr>
              <w:jc w:val="center"/>
              <w:rPr>
                <w:rFonts w:ascii="仿宋_GB2312" w:eastAsia="仿宋_GB2312"/>
                <w:sz w:val="24"/>
              </w:rPr>
            </w:pPr>
          </w:p>
          <w:p w:rsidR="00EC2E0C" w:rsidRDefault="00EC2E0C" w:rsidP="00821831">
            <w:pPr>
              <w:jc w:val="center"/>
              <w:rPr>
                <w:rFonts w:ascii="仿宋_GB2312" w:eastAsia="仿宋_GB2312"/>
                <w:sz w:val="24"/>
              </w:rPr>
            </w:pPr>
            <w:r>
              <w:rPr>
                <w:rFonts w:ascii="仿宋_GB2312" w:eastAsia="仿宋_GB2312"/>
                <w:sz w:val="24"/>
              </w:rPr>
              <w:t xml:space="preserve">                              </w:t>
            </w:r>
            <w:r>
              <w:rPr>
                <w:rFonts w:ascii="仿宋_GB2312" w:eastAsia="仿宋_GB2312" w:hint="eastAsia"/>
                <w:sz w:val="24"/>
              </w:rPr>
              <w:t>签</w:t>
            </w:r>
            <w:r>
              <w:rPr>
                <w:rFonts w:ascii="仿宋_GB2312" w:eastAsia="仿宋_GB2312"/>
                <w:sz w:val="24"/>
              </w:rPr>
              <w:t xml:space="preserve"> </w:t>
            </w:r>
            <w:r>
              <w:rPr>
                <w:rFonts w:ascii="仿宋_GB2312" w:eastAsia="仿宋_GB2312" w:hint="eastAsia"/>
                <w:sz w:val="24"/>
              </w:rPr>
              <w:t>章</w:t>
            </w:r>
            <w:r>
              <w:rPr>
                <w:rFonts w:ascii="仿宋_GB2312" w:eastAsia="仿宋_GB2312"/>
                <w:sz w:val="24"/>
              </w:rPr>
              <w:t xml:space="preserve"> </w:t>
            </w:r>
          </w:p>
          <w:p w:rsidR="00EC2E0C" w:rsidRDefault="00EC2E0C" w:rsidP="00821831">
            <w:pPr>
              <w:jc w:val="center"/>
              <w:rPr>
                <w:rFonts w:ascii="仿宋_GB2312" w:eastAsia="仿宋_GB2312"/>
                <w:sz w:val="24"/>
              </w:rPr>
            </w:pPr>
            <w:r>
              <w:rPr>
                <w:rFonts w:ascii="仿宋_GB2312" w:eastAsia="仿宋_GB2312"/>
                <w:sz w:val="24"/>
              </w:rPr>
              <w:t xml:space="preserve">                                    </w:t>
            </w:r>
            <w:r>
              <w:rPr>
                <w:rFonts w:ascii="仿宋_GB2312" w:eastAsia="仿宋_GB2312" w:hint="eastAsia"/>
                <w:sz w:val="24"/>
              </w:rPr>
              <w:t>年</w:t>
            </w:r>
            <w:r>
              <w:rPr>
                <w:rFonts w:ascii="仿宋_GB2312" w:eastAsia="仿宋_GB2312"/>
                <w:sz w:val="24"/>
              </w:rPr>
              <w:t xml:space="preserve">  </w:t>
            </w:r>
            <w:r>
              <w:rPr>
                <w:rFonts w:ascii="仿宋_GB2312" w:eastAsia="仿宋_GB2312" w:hint="eastAsia"/>
                <w:sz w:val="24"/>
              </w:rPr>
              <w:t>月</w:t>
            </w:r>
            <w:r>
              <w:rPr>
                <w:rFonts w:ascii="仿宋_GB2312" w:eastAsia="仿宋_GB2312"/>
                <w:sz w:val="24"/>
              </w:rPr>
              <w:t xml:space="preserve">   </w:t>
            </w:r>
            <w:r>
              <w:rPr>
                <w:rFonts w:ascii="仿宋_GB2312" w:eastAsia="仿宋_GB2312" w:hint="eastAsia"/>
                <w:sz w:val="24"/>
              </w:rPr>
              <w:t>日</w:t>
            </w:r>
          </w:p>
        </w:tc>
      </w:tr>
    </w:tbl>
    <w:p w:rsidR="00EC2E0C" w:rsidRDefault="00EC2E0C" w:rsidP="00F056B8"/>
    <w:p w:rsidR="00EC2E0C" w:rsidRDefault="00EC2E0C" w:rsidP="00F056B8"/>
    <w:p w:rsidR="00EC2E0C" w:rsidRDefault="00EC2E0C" w:rsidP="00F056B8"/>
    <w:p w:rsidR="00EC2E0C" w:rsidRDefault="00EC2E0C" w:rsidP="00F056B8">
      <w:pPr>
        <w:jc w:val="center"/>
      </w:pPr>
    </w:p>
    <w:sectPr w:rsidR="00EC2E0C" w:rsidSect="00990E95">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E0C" w:rsidRDefault="00EC2E0C" w:rsidP="00F056B8">
      <w:r>
        <w:separator/>
      </w:r>
    </w:p>
  </w:endnote>
  <w:endnote w:type="continuationSeparator" w:id="1">
    <w:p w:rsidR="00EC2E0C" w:rsidRDefault="00EC2E0C" w:rsidP="00F056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E0C" w:rsidRDefault="00EC2E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E0C" w:rsidRDefault="00EC2E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E0C" w:rsidRDefault="00EC2E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E0C" w:rsidRDefault="00EC2E0C" w:rsidP="00F056B8">
      <w:r>
        <w:separator/>
      </w:r>
    </w:p>
  </w:footnote>
  <w:footnote w:type="continuationSeparator" w:id="1">
    <w:p w:rsidR="00EC2E0C" w:rsidRDefault="00EC2E0C" w:rsidP="00F056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E0C" w:rsidRDefault="00EC2E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E0C" w:rsidRDefault="00EC2E0C" w:rsidP="00A27730">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E0C" w:rsidRDefault="00EC2E0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24C4"/>
    <w:rsid w:val="00033C49"/>
    <w:rsid w:val="00087276"/>
    <w:rsid w:val="00087AB9"/>
    <w:rsid w:val="00092699"/>
    <w:rsid w:val="000A22FD"/>
    <w:rsid w:val="0013020B"/>
    <w:rsid w:val="001B0A3F"/>
    <w:rsid w:val="001C5DAD"/>
    <w:rsid w:val="0027310A"/>
    <w:rsid w:val="002B7A20"/>
    <w:rsid w:val="002C585C"/>
    <w:rsid w:val="002D7C0F"/>
    <w:rsid w:val="0030208E"/>
    <w:rsid w:val="00351B9B"/>
    <w:rsid w:val="003B51C8"/>
    <w:rsid w:val="004C6FF2"/>
    <w:rsid w:val="004F1085"/>
    <w:rsid w:val="005917C0"/>
    <w:rsid w:val="005B6D7B"/>
    <w:rsid w:val="005F70AB"/>
    <w:rsid w:val="006124C4"/>
    <w:rsid w:val="00692310"/>
    <w:rsid w:val="0070743D"/>
    <w:rsid w:val="007316E1"/>
    <w:rsid w:val="007502A4"/>
    <w:rsid w:val="0079581C"/>
    <w:rsid w:val="007D0FD1"/>
    <w:rsid w:val="00800151"/>
    <w:rsid w:val="00803623"/>
    <w:rsid w:val="00815636"/>
    <w:rsid w:val="00821831"/>
    <w:rsid w:val="00887AD2"/>
    <w:rsid w:val="0089235A"/>
    <w:rsid w:val="008F303C"/>
    <w:rsid w:val="00990E95"/>
    <w:rsid w:val="009B69A8"/>
    <w:rsid w:val="009F3CEE"/>
    <w:rsid w:val="00A03230"/>
    <w:rsid w:val="00A27730"/>
    <w:rsid w:val="00A54D1F"/>
    <w:rsid w:val="00B424DE"/>
    <w:rsid w:val="00B43AB6"/>
    <w:rsid w:val="00B84FD6"/>
    <w:rsid w:val="00BF0822"/>
    <w:rsid w:val="00BF4A6F"/>
    <w:rsid w:val="00C04B33"/>
    <w:rsid w:val="00C10245"/>
    <w:rsid w:val="00C137B4"/>
    <w:rsid w:val="00CA6413"/>
    <w:rsid w:val="00D33F2A"/>
    <w:rsid w:val="00D70530"/>
    <w:rsid w:val="00E401EC"/>
    <w:rsid w:val="00EC2E0C"/>
    <w:rsid w:val="00EC4548"/>
    <w:rsid w:val="00F056B8"/>
    <w:rsid w:val="00F66892"/>
    <w:rsid w:val="00FD60A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4C4"/>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124C4"/>
    <w:rPr>
      <w:rFonts w:cs="Times New Roman"/>
      <w:color w:val="0000FF"/>
      <w:u w:val="single"/>
    </w:rPr>
  </w:style>
  <w:style w:type="paragraph" w:styleId="Header">
    <w:name w:val="header"/>
    <w:basedOn w:val="Normal"/>
    <w:link w:val="HeaderChar"/>
    <w:uiPriority w:val="99"/>
    <w:rsid w:val="00F056B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056B8"/>
    <w:rPr>
      <w:rFonts w:ascii="Times New Roman" w:eastAsia="宋体" w:hAnsi="Times New Roman" w:cs="Times New Roman"/>
      <w:sz w:val="18"/>
      <w:szCs w:val="18"/>
    </w:rPr>
  </w:style>
  <w:style w:type="paragraph" w:styleId="Footer">
    <w:name w:val="footer"/>
    <w:basedOn w:val="Normal"/>
    <w:link w:val="FooterChar"/>
    <w:uiPriority w:val="99"/>
    <w:rsid w:val="00F056B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056B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xamkj@cicpa.org" TargetMode="External"/><Relationship Id="rId13" Type="http://schemas.openxmlformats.org/officeDocument/2006/relationships/hyperlink" Target="mailto:examsf@cicpa.org"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cpaexam.cicpa.org.cn" TargetMode="External"/><Relationship Id="rId12" Type="http://schemas.openxmlformats.org/officeDocument/2006/relationships/hyperlink" Target="mailto:examjjf@cicpa.org"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icpa.org.cn)/" TargetMode="External"/><Relationship Id="rId11" Type="http://schemas.openxmlformats.org/officeDocument/2006/relationships/hyperlink" Target="mailto:examgzlf@cicpa.org"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mailto:examcw@cicpa.org"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mailto:examsj@cicpa.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99</TotalTime>
  <Pages>8</Pages>
  <Words>597</Words>
  <Characters>3409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财政部注册会计师考试委员会关于印发《2011年度注册会计师全国统一考试报名简章》的通知</dc:title>
  <dc:subject/>
  <dc:creator>123</dc:creator>
  <cp:keywords/>
  <dc:description/>
  <cp:lastModifiedBy>gao</cp:lastModifiedBy>
  <cp:revision>7</cp:revision>
  <dcterms:created xsi:type="dcterms:W3CDTF">2011-03-21T07:59:00Z</dcterms:created>
  <dcterms:modified xsi:type="dcterms:W3CDTF">2011-03-22T00:31:00Z</dcterms:modified>
</cp:coreProperties>
</file>