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黑体" w:asciiTheme="majorEastAsia" w:hAnsiTheme="majorEastAsia" w:eastAsiaTheme="majorEastAsia"/>
          <w:b/>
          <w:bCs/>
          <w:sz w:val="32"/>
          <w:szCs w:val="32"/>
          <w:shd w:val="clear" w:color="auto" w:fill="FFFFFF"/>
        </w:rPr>
      </w:pPr>
      <w:r>
        <w:rPr>
          <w:rFonts w:hint="eastAsia" w:cs="黑体" w:asciiTheme="majorEastAsia" w:hAnsiTheme="majorEastAsia" w:eastAsiaTheme="majorEastAsia"/>
          <w:b/>
          <w:bCs/>
          <w:sz w:val="32"/>
          <w:szCs w:val="32"/>
          <w:shd w:val="clear" w:color="auto" w:fill="FFFFFF"/>
        </w:rPr>
        <w:t>附</w:t>
      </w:r>
      <w:r>
        <w:rPr>
          <w:rFonts w:hint="eastAsia" w:cs="黑体" w:asciiTheme="majorEastAsia" w:hAnsiTheme="majorEastAsia" w:eastAsiaTheme="majorEastAsia"/>
          <w:b/>
          <w:bCs/>
          <w:sz w:val="32"/>
          <w:szCs w:val="32"/>
          <w:shd w:val="clear" w:color="auto" w:fill="FFFFFF"/>
          <w:lang w:eastAsia="zh-CN"/>
        </w:rPr>
        <w:t>表</w:t>
      </w:r>
      <w:r>
        <w:rPr>
          <w:rFonts w:hint="eastAsia" w:cs="黑体" w:asciiTheme="majorEastAsia" w:hAnsiTheme="majorEastAsia" w:eastAsiaTheme="majorEastAsia"/>
          <w:b/>
          <w:bCs/>
          <w:sz w:val="32"/>
          <w:szCs w:val="32"/>
          <w:shd w:val="clear" w:color="auto" w:fill="FFFFFF"/>
        </w:rPr>
        <w:t>1</w:t>
      </w:r>
    </w:p>
    <w:tbl>
      <w:tblPr>
        <w:tblStyle w:val="7"/>
        <w:tblpPr w:leftFromText="180" w:rightFromText="180" w:vertAnchor="text" w:horzAnchor="page" w:tblpX="1453" w:tblpY="289"/>
        <w:tblOverlap w:val="never"/>
        <w:tblW w:w="13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499"/>
        <w:gridCol w:w="4610"/>
        <w:gridCol w:w="2487"/>
        <w:gridCol w:w="2013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序号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培训对象</w:t>
            </w:r>
          </w:p>
        </w:tc>
        <w:tc>
          <w:tcPr>
            <w:tcW w:w="461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培训主题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培训形式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培训学时（个）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499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主任会计师</w:t>
            </w:r>
          </w:p>
        </w:tc>
        <w:tc>
          <w:tcPr>
            <w:tcW w:w="461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会计师事务所主任会计师、合伙人能力提升专题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省注协</w:t>
            </w:r>
            <w:r>
              <w:rPr>
                <w:rFonts w:hint="eastAsia" w:ascii="仿宋" w:hAnsi="仿宋" w:eastAsia="仿宋"/>
                <w:szCs w:val="21"/>
              </w:rPr>
              <w:t>面授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班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24个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2499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执业会员与审计助理</w:t>
            </w:r>
          </w:p>
        </w:tc>
        <w:tc>
          <w:tcPr>
            <w:tcW w:w="461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小型企业财务报表审计工作底稿指引（第一期）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省注协</w:t>
            </w:r>
            <w:r>
              <w:rPr>
                <w:rFonts w:hint="eastAsia" w:ascii="仿宋" w:hAnsi="仿宋" w:eastAsia="仿宋"/>
                <w:szCs w:val="21"/>
              </w:rPr>
              <w:t>面授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班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24个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</w:t>
            </w:r>
          </w:p>
        </w:tc>
        <w:tc>
          <w:tcPr>
            <w:tcW w:w="2499" w:type="dxa"/>
            <w:vAlign w:val="center"/>
          </w:tcPr>
          <w:p>
            <w:pPr>
              <w:jc w:val="left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执业会员和非执业会员</w:t>
            </w:r>
          </w:p>
        </w:tc>
        <w:tc>
          <w:tcPr>
            <w:tcW w:w="4610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管理咨询与税务筹划（一）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中注协</w:t>
            </w:r>
            <w:r>
              <w:rPr>
                <w:rFonts w:hint="eastAsia" w:ascii="仿宋" w:hAnsi="仿宋" w:eastAsia="仿宋"/>
                <w:szCs w:val="21"/>
              </w:rPr>
              <w:t>在线直播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40个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</w:t>
            </w:r>
          </w:p>
        </w:tc>
        <w:tc>
          <w:tcPr>
            <w:tcW w:w="2499" w:type="dxa"/>
            <w:vAlign w:val="center"/>
          </w:tcPr>
          <w:p>
            <w:pPr>
              <w:jc w:val="left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执业会员和非执业会员</w:t>
            </w:r>
          </w:p>
        </w:tc>
        <w:tc>
          <w:tcPr>
            <w:tcW w:w="4610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ESG专题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中注协</w:t>
            </w:r>
            <w:r>
              <w:rPr>
                <w:rFonts w:hint="eastAsia" w:ascii="仿宋" w:hAnsi="仿宋" w:eastAsia="仿宋"/>
                <w:szCs w:val="21"/>
              </w:rPr>
              <w:t>在线直播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</w:p>
        </w:tc>
        <w:tc>
          <w:tcPr>
            <w:tcW w:w="2499" w:type="dxa"/>
            <w:vAlign w:val="center"/>
          </w:tcPr>
          <w:p>
            <w:pPr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人才工作委员会委员</w:t>
            </w:r>
          </w:p>
        </w:tc>
        <w:tc>
          <w:tcPr>
            <w:tcW w:w="461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人才培养专题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省注协面授班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8个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6</w:t>
            </w:r>
          </w:p>
        </w:tc>
        <w:tc>
          <w:tcPr>
            <w:tcW w:w="2499" w:type="dxa"/>
            <w:vAlign w:val="center"/>
          </w:tcPr>
          <w:p>
            <w:pPr>
              <w:jc w:val="left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执业会员和非执业会员</w:t>
            </w:r>
          </w:p>
        </w:tc>
        <w:tc>
          <w:tcPr>
            <w:tcW w:w="461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绩效评价专题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中注协</w:t>
            </w:r>
            <w:r>
              <w:rPr>
                <w:rFonts w:hint="eastAsia" w:ascii="仿宋" w:hAnsi="仿宋" w:eastAsia="仿宋"/>
                <w:szCs w:val="21"/>
              </w:rPr>
              <w:t>在线直播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7</w:t>
            </w:r>
          </w:p>
        </w:tc>
        <w:tc>
          <w:tcPr>
            <w:tcW w:w="2499" w:type="dxa"/>
            <w:vAlign w:val="center"/>
          </w:tcPr>
          <w:p>
            <w:pPr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执业会员</w:t>
            </w:r>
          </w:p>
        </w:tc>
        <w:tc>
          <w:tcPr>
            <w:tcW w:w="461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新业务拓展专题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省注协</w:t>
            </w:r>
            <w:r>
              <w:rPr>
                <w:rFonts w:hint="eastAsia" w:ascii="仿宋" w:hAnsi="仿宋" w:eastAsia="仿宋"/>
                <w:szCs w:val="21"/>
              </w:rPr>
              <w:t>面授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班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24个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</w:t>
            </w:r>
          </w:p>
        </w:tc>
        <w:tc>
          <w:tcPr>
            <w:tcW w:w="2499" w:type="dxa"/>
            <w:vAlign w:val="center"/>
          </w:tcPr>
          <w:p>
            <w:pPr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执业会员与审计助理</w:t>
            </w:r>
          </w:p>
        </w:tc>
        <w:tc>
          <w:tcPr>
            <w:tcW w:w="461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小型企业财务报表审计工作底稿指引（第二期）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省注协</w:t>
            </w:r>
            <w:r>
              <w:rPr>
                <w:rFonts w:hint="eastAsia" w:ascii="仿宋" w:hAnsi="仿宋" w:eastAsia="仿宋"/>
                <w:szCs w:val="21"/>
              </w:rPr>
              <w:t>面授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班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24个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9</w:t>
            </w:r>
          </w:p>
        </w:tc>
        <w:tc>
          <w:tcPr>
            <w:tcW w:w="2499" w:type="dxa"/>
            <w:vAlign w:val="center"/>
          </w:tcPr>
          <w:p>
            <w:pPr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执业会员和非执业会员</w:t>
            </w:r>
          </w:p>
        </w:tc>
        <w:tc>
          <w:tcPr>
            <w:tcW w:w="461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管理咨询与税务筹划（二）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中注协</w:t>
            </w:r>
            <w:r>
              <w:rPr>
                <w:rFonts w:hint="eastAsia" w:ascii="仿宋" w:hAnsi="仿宋" w:eastAsia="仿宋"/>
                <w:szCs w:val="21"/>
              </w:rPr>
              <w:t>在线直播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40个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10</w:t>
            </w:r>
          </w:p>
        </w:tc>
        <w:tc>
          <w:tcPr>
            <w:tcW w:w="2499" w:type="dxa"/>
            <w:vAlign w:val="center"/>
          </w:tcPr>
          <w:p>
            <w:pPr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执业会员</w:t>
            </w:r>
          </w:p>
        </w:tc>
        <w:tc>
          <w:tcPr>
            <w:tcW w:w="461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财会监督与执业质量检查案例解析专题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省注协</w:t>
            </w:r>
            <w:r>
              <w:rPr>
                <w:rFonts w:hint="eastAsia" w:ascii="仿宋" w:hAnsi="仿宋" w:eastAsia="仿宋"/>
                <w:szCs w:val="21"/>
              </w:rPr>
              <w:t>面授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班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24个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11月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YWFkYjNhZGE2NWQzNTVkNjg2Y2UzNjcxMDc3ZmUifQ=="/>
  </w:docVars>
  <w:rsids>
    <w:rsidRoot w:val="68BF6242"/>
    <w:rsid w:val="68B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3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 w:val="0"/>
      <w:kern w:val="0"/>
      <w:sz w:val="36"/>
      <w:szCs w:val="36"/>
    </w:rPr>
  </w:style>
  <w:style w:type="paragraph" w:customStyle="1" w:styleId="3">
    <w:name w:val="Heading1"/>
    <w:basedOn w:val="4"/>
    <w:next w:val="2"/>
    <w:autoRedefine/>
    <w:qFormat/>
    <w:uiPriority w:val="0"/>
    <w:pPr>
      <w:keepNext/>
      <w:keepLines/>
      <w:spacing w:before="340" w:after="330" w:line="578" w:lineRule="auto"/>
    </w:pPr>
    <w:rPr>
      <w:rFonts w:ascii="Calibri" w:hAnsi="Calibri" w:cs="Times New Roman"/>
      <w:b w:val="0"/>
      <w:bCs/>
      <w:kern w:val="44"/>
      <w:sz w:val="44"/>
      <w:szCs w:val="4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Arial" w:hAnsi="Arial" w:eastAsia="宋体"/>
      <w:b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2024-04-08T06:55:00Z</dcterms:created>
  <dc:creator>杨建丽</dc:creator>
  <cp:lastModifiedBy>杨建丽</cp:lastModifiedBy>
  <dcterms:modified xsi:type="dcterms:W3CDTF">2024-04-08T06:56:16Z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AF4DCE5083CC438F887220E9C1AE5B5D_11</vt:lpwstr>
  </property>
</Properties>
</file>